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3FB0CEA0" w:rsidR="009153F4" w:rsidRPr="009153F4" w:rsidRDefault="009153F4" w:rsidP="009153F4">
      <w:pPr>
        <w:spacing w:after="0"/>
        <w:rPr>
          <w:rFonts w:ascii="Aptos Slab" w:hAnsi="Aptos Slab"/>
          <w:b/>
          <w:bCs/>
          <w:color w:val="812F49"/>
          <w:sz w:val="44"/>
          <w:szCs w:val="44"/>
        </w:rPr>
      </w:pPr>
      <w:r w:rsidRPr="009153F4">
        <w:rPr>
          <w:rFonts w:ascii="Aptos Slab" w:hAnsi="Aptos Slab"/>
          <w:b/>
          <w:bCs/>
          <w:color w:val="812F49"/>
          <w:sz w:val="44"/>
          <w:szCs w:val="44"/>
        </w:rPr>
        <w:t xml:space="preserve">Visitor and Contractor </w:t>
      </w:r>
      <w:r w:rsidR="008A3C0F" w:rsidRPr="008A3C0F">
        <w:rPr>
          <w:rFonts w:ascii="Aptos Slab" w:hAnsi="Aptos Slab"/>
          <w:b/>
          <w:bCs/>
          <w:color w:val="812F49"/>
          <w:sz w:val="44"/>
          <w:szCs w:val="44"/>
        </w:rPr>
        <w:t xml:space="preserve">- </w:t>
      </w:r>
      <w:r w:rsidRPr="009153F4">
        <w:rPr>
          <w:rFonts w:ascii="Aptos Slab" w:hAnsi="Aptos Slab"/>
          <w:b/>
          <w:bCs/>
          <w:color w:val="812F49"/>
          <w:sz w:val="44"/>
          <w:szCs w:val="44"/>
        </w:rPr>
        <w:t>Biosecurity Procedure</w:t>
      </w:r>
    </w:p>
    <w:p w14:paraId="54EEE8C2" w14:textId="76CABE99" w:rsidR="000C1493" w:rsidRPr="004550FB" w:rsidRDefault="00337799" w:rsidP="004550FB">
      <w:pPr>
        <w:spacing w:after="120"/>
        <w:rPr>
          <w:rFonts w:ascii="Segoe UI" w:hAnsi="Segoe UI" w:cs="Segoe UI"/>
          <w:sz w:val="20"/>
          <w:szCs w:val="20"/>
        </w:rPr>
      </w:pPr>
      <w:r w:rsidRPr="004550FB">
        <w:rPr>
          <w:rFonts w:ascii="Segoe UI" w:hAnsi="Segoe UI" w:cs="Segoe UI"/>
          <w:sz w:val="20"/>
          <w:szCs w:val="20"/>
        </w:rPr>
        <w:t>Effective controls on the entry of visitors, contractors, and equipment are essential to reduce the risk of introducing disease onto poultry farms. All poultry operations must maintain robust systems to manage people’s movements and protect flock health.</w:t>
      </w:r>
    </w:p>
    <w:p w14:paraId="32A30562" w14:textId="0977C082" w:rsidR="000606D3" w:rsidRPr="004550FB" w:rsidRDefault="000606D3" w:rsidP="000C1493">
      <w:pPr>
        <w:spacing w:after="0"/>
        <w:rPr>
          <w:rFonts w:ascii="Segoe UI" w:hAnsi="Segoe UI" w:cs="Segoe UI"/>
          <w:sz w:val="20"/>
          <w:szCs w:val="20"/>
        </w:rPr>
      </w:pPr>
      <w:r w:rsidRPr="004550FB">
        <w:rPr>
          <w:rFonts w:ascii="Segoe UI" w:hAnsi="Segoe UI" w:cs="Segoe UI"/>
          <w:b/>
          <w:bCs/>
          <w:sz w:val="20"/>
          <w:szCs w:val="20"/>
        </w:rPr>
        <w:t xml:space="preserve">Relevant </w:t>
      </w:r>
      <w:r w:rsidR="00BB440B" w:rsidRPr="004550FB">
        <w:rPr>
          <w:rFonts w:ascii="Segoe UI" w:hAnsi="Segoe UI" w:cs="Segoe UI"/>
          <w:b/>
          <w:bCs/>
          <w:sz w:val="20"/>
          <w:szCs w:val="20"/>
        </w:rPr>
        <w:t>Associated</w:t>
      </w:r>
      <w:r w:rsidRPr="004550FB">
        <w:rPr>
          <w:rFonts w:ascii="Segoe UI" w:hAnsi="Segoe UI" w:cs="Segoe UI"/>
          <w:b/>
          <w:bCs/>
          <w:sz w:val="20"/>
          <w:szCs w:val="20"/>
        </w:rPr>
        <w:t xml:space="preserve"> Requirements</w:t>
      </w:r>
      <w:r w:rsidR="00A30297" w:rsidRPr="004550FB">
        <w:rPr>
          <w:rFonts w:ascii="Segoe UI" w:hAnsi="Segoe UI" w:cs="Segoe UI"/>
          <w:b/>
          <w:bCs/>
          <w:sz w:val="20"/>
          <w:szCs w:val="20"/>
        </w:rPr>
        <w:t xml:space="preserve"> </w:t>
      </w:r>
      <w:r w:rsidR="00A30297" w:rsidRPr="004550FB">
        <w:rPr>
          <w:rFonts w:ascii="Segoe UI" w:hAnsi="Segoe UI" w:cs="Segoe UI"/>
          <w:sz w:val="20"/>
          <w:szCs w:val="20"/>
        </w:rPr>
        <w:t>[</w:t>
      </w:r>
      <w:r w:rsidR="00A30297" w:rsidRPr="004550FB">
        <w:rPr>
          <w:rFonts w:ascii="Segoe UI" w:hAnsi="Segoe UI" w:cs="Segoe UI"/>
          <w:i/>
          <w:iCs/>
          <w:sz w:val="20"/>
          <w:szCs w:val="20"/>
        </w:rPr>
        <w:t>delete as appropriate</w:t>
      </w:r>
      <w:r w:rsidR="00A30297" w:rsidRPr="004550FB">
        <w:rPr>
          <w:rFonts w:ascii="Segoe UI" w:hAnsi="Segoe UI" w:cs="Segoe UI"/>
          <w:sz w:val="20"/>
          <w:szCs w:val="20"/>
        </w:rPr>
        <w:t>]</w:t>
      </w:r>
    </w:p>
    <w:p w14:paraId="44FB529B" w14:textId="77A8812C" w:rsidR="00A30297" w:rsidRPr="004550FB" w:rsidRDefault="00462D80" w:rsidP="000606D3">
      <w:pPr>
        <w:pStyle w:val="ListParagraph"/>
        <w:numPr>
          <w:ilvl w:val="0"/>
          <w:numId w:val="7"/>
        </w:numPr>
        <w:spacing w:after="0"/>
        <w:rPr>
          <w:rFonts w:ascii="Segoe UI" w:hAnsi="Segoe UI" w:cs="Segoe UI"/>
          <w:sz w:val="20"/>
          <w:szCs w:val="20"/>
        </w:rPr>
      </w:pPr>
      <w:r w:rsidRPr="004550FB">
        <w:rPr>
          <w:rFonts w:ascii="Segoe UI" w:hAnsi="Segoe UI" w:cs="Segoe UI"/>
          <w:b/>
          <w:bCs/>
          <w:sz w:val="20"/>
          <w:szCs w:val="20"/>
        </w:rPr>
        <w:t>Code of Welfare: Meat Chickens 2018</w:t>
      </w:r>
      <w:r w:rsidRPr="004550FB">
        <w:rPr>
          <w:rFonts w:ascii="Segoe UI" w:hAnsi="Segoe UI" w:cs="Segoe UI"/>
          <w:sz w:val="20"/>
          <w:szCs w:val="20"/>
        </w:rPr>
        <w:t xml:space="preserve"> - </w:t>
      </w:r>
      <w:r w:rsidR="00543A42" w:rsidRPr="004550FB">
        <w:rPr>
          <w:rFonts w:ascii="Segoe UI" w:hAnsi="Segoe UI" w:cs="Segoe UI"/>
          <w:sz w:val="20"/>
          <w:szCs w:val="20"/>
        </w:rPr>
        <w:t xml:space="preserve">Example Indicators for Minimum Standard No. 4 </w:t>
      </w:r>
      <w:r w:rsidR="00CC2AE1" w:rsidRPr="004550FB">
        <w:rPr>
          <w:rFonts w:ascii="Segoe UI" w:hAnsi="Segoe UI" w:cs="Segoe UI"/>
          <w:sz w:val="20"/>
          <w:szCs w:val="20"/>
        </w:rPr>
        <w:t>-</w:t>
      </w:r>
      <w:r w:rsidR="00543A42" w:rsidRPr="004550FB">
        <w:rPr>
          <w:rFonts w:ascii="Segoe UI" w:hAnsi="Segoe UI" w:cs="Segoe UI"/>
          <w:sz w:val="20"/>
          <w:szCs w:val="20"/>
        </w:rPr>
        <w:t xml:space="preserve"> Housing and Equipment</w:t>
      </w:r>
      <w:r w:rsidR="00CC2AE1" w:rsidRPr="004550FB">
        <w:rPr>
          <w:rFonts w:ascii="Segoe UI" w:hAnsi="Segoe UI" w:cs="Segoe UI"/>
          <w:sz w:val="20"/>
          <w:szCs w:val="20"/>
        </w:rPr>
        <w:t>: “Access to the premises is controlled and visitor access is recorded</w:t>
      </w:r>
      <w:r w:rsidRPr="004550FB">
        <w:rPr>
          <w:rFonts w:ascii="Segoe UI" w:hAnsi="Segoe UI" w:cs="Segoe UI"/>
          <w:sz w:val="20"/>
          <w:szCs w:val="20"/>
        </w:rPr>
        <w:t>.</w:t>
      </w:r>
      <w:r w:rsidR="00CC2AE1" w:rsidRPr="004550FB">
        <w:rPr>
          <w:rFonts w:ascii="Segoe UI" w:hAnsi="Segoe UI" w:cs="Segoe UI"/>
          <w:sz w:val="20"/>
          <w:szCs w:val="20"/>
        </w:rPr>
        <w:t>”</w:t>
      </w:r>
    </w:p>
    <w:p w14:paraId="5DFAF948" w14:textId="0231ACBC" w:rsidR="000C1493" w:rsidRPr="004550FB" w:rsidRDefault="008C7F85" w:rsidP="004550FB">
      <w:pPr>
        <w:pStyle w:val="ListParagraph"/>
        <w:numPr>
          <w:ilvl w:val="0"/>
          <w:numId w:val="7"/>
        </w:numPr>
        <w:spacing w:after="120"/>
        <w:rPr>
          <w:rFonts w:ascii="Segoe UI" w:hAnsi="Segoe UI" w:cs="Segoe UI"/>
          <w:sz w:val="20"/>
          <w:szCs w:val="20"/>
        </w:rPr>
      </w:pPr>
      <w:r w:rsidRPr="004550FB">
        <w:rPr>
          <w:rFonts w:ascii="Segoe UI" w:hAnsi="Segoe UI" w:cs="Segoe UI"/>
          <w:b/>
          <w:bCs/>
          <w:sz w:val="20"/>
          <w:szCs w:val="20"/>
        </w:rPr>
        <w:t>Code of Welfare</w:t>
      </w:r>
      <w:r w:rsidRPr="004550FB">
        <w:rPr>
          <w:rFonts w:ascii="Segoe UI" w:hAnsi="Segoe UI" w:cs="Segoe UI"/>
          <w:sz w:val="20"/>
          <w:szCs w:val="20"/>
        </w:rPr>
        <w:t xml:space="preserve">: </w:t>
      </w:r>
      <w:r w:rsidRPr="004550FB">
        <w:rPr>
          <w:rFonts w:ascii="Segoe UI" w:hAnsi="Segoe UI" w:cs="Segoe UI"/>
          <w:b/>
          <w:bCs/>
          <w:sz w:val="20"/>
          <w:szCs w:val="20"/>
        </w:rPr>
        <w:t>Layer Hens</w:t>
      </w:r>
      <w:r w:rsidR="00BB3BE9" w:rsidRPr="004550FB">
        <w:rPr>
          <w:rFonts w:ascii="Segoe UI" w:hAnsi="Segoe UI" w:cs="Segoe UI"/>
          <w:sz w:val="20"/>
          <w:szCs w:val="20"/>
        </w:rPr>
        <w:t xml:space="preserve"> </w:t>
      </w:r>
      <w:r w:rsidR="00E564D1" w:rsidRPr="004550FB">
        <w:rPr>
          <w:rFonts w:ascii="Segoe UI" w:hAnsi="Segoe UI" w:cs="Segoe UI"/>
          <w:b/>
          <w:bCs/>
          <w:sz w:val="20"/>
          <w:szCs w:val="20"/>
        </w:rPr>
        <w:t>2018</w:t>
      </w:r>
      <w:r w:rsidR="00E564D1" w:rsidRPr="004550FB">
        <w:rPr>
          <w:rFonts w:ascii="Segoe UI" w:hAnsi="Segoe UI" w:cs="Segoe UI"/>
          <w:sz w:val="20"/>
          <w:szCs w:val="20"/>
        </w:rPr>
        <w:t xml:space="preserve"> </w:t>
      </w:r>
      <w:r w:rsidR="00BB3BE9" w:rsidRPr="004550FB">
        <w:rPr>
          <w:rFonts w:ascii="Segoe UI" w:hAnsi="Segoe UI" w:cs="Segoe UI"/>
          <w:sz w:val="20"/>
          <w:szCs w:val="20"/>
        </w:rPr>
        <w:t>- Example Indicators for Minimum Standard No. 4 - Housing and Equipment Design and Maintenance: “Provisions are in place to control personnel accessing the premises.”</w:t>
      </w:r>
    </w:p>
    <w:p w14:paraId="377D03FF" w14:textId="6C6446BF" w:rsidR="0087672D" w:rsidRPr="004550FB" w:rsidRDefault="0087672D" w:rsidP="000C1493">
      <w:pPr>
        <w:spacing w:after="0"/>
        <w:rPr>
          <w:rFonts w:ascii="Segoe UI" w:hAnsi="Segoe UI" w:cs="Segoe UI"/>
          <w:b/>
          <w:bCs/>
          <w:sz w:val="20"/>
          <w:szCs w:val="20"/>
        </w:rPr>
      </w:pPr>
      <w:r w:rsidRPr="004550FB">
        <w:rPr>
          <w:rFonts w:ascii="Segoe UI" w:hAnsi="Segoe UI" w:cs="Segoe UI"/>
          <w:b/>
          <w:bCs/>
          <w:sz w:val="20"/>
          <w:szCs w:val="20"/>
        </w:rPr>
        <w:t>Biosecurity Objectives:</w:t>
      </w:r>
    </w:p>
    <w:p w14:paraId="520F0FCC" w14:textId="77777777" w:rsidR="0087672D" w:rsidRPr="004550FB" w:rsidRDefault="0087672D" w:rsidP="00187298">
      <w:pPr>
        <w:numPr>
          <w:ilvl w:val="0"/>
          <w:numId w:val="4"/>
        </w:numPr>
        <w:spacing w:after="0"/>
        <w:rPr>
          <w:rFonts w:ascii="Segoe UI" w:hAnsi="Segoe UI" w:cs="Segoe UI"/>
          <w:sz w:val="20"/>
          <w:szCs w:val="20"/>
        </w:rPr>
      </w:pPr>
      <w:r w:rsidRPr="004550FB">
        <w:rPr>
          <w:rFonts w:ascii="Segoe UI" w:hAnsi="Segoe UI" w:cs="Segoe UI"/>
          <w:b/>
          <w:bCs/>
          <w:sz w:val="20"/>
          <w:szCs w:val="20"/>
        </w:rPr>
        <w:t>Limit and control access</w:t>
      </w:r>
      <w:r w:rsidRPr="004550FB">
        <w:rPr>
          <w:rFonts w:ascii="Segoe UI" w:hAnsi="Segoe UI" w:cs="Segoe UI"/>
          <w:sz w:val="20"/>
          <w:szCs w:val="20"/>
        </w:rPr>
        <w:t xml:space="preserve"> to all poultry production areas.</w:t>
      </w:r>
    </w:p>
    <w:p w14:paraId="26DDEDDC" w14:textId="77777777" w:rsidR="0087672D" w:rsidRPr="004550FB" w:rsidRDefault="0087672D" w:rsidP="00187298">
      <w:pPr>
        <w:numPr>
          <w:ilvl w:val="0"/>
          <w:numId w:val="4"/>
        </w:numPr>
        <w:spacing w:after="0"/>
        <w:rPr>
          <w:rFonts w:ascii="Segoe UI" w:hAnsi="Segoe UI" w:cs="Segoe UI"/>
          <w:sz w:val="20"/>
          <w:szCs w:val="20"/>
        </w:rPr>
      </w:pPr>
      <w:r w:rsidRPr="004550FB">
        <w:rPr>
          <w:rFonts w:ascii="Segoe UI" w:hAnsi="Segoe UI" w:cs="Segoe UI"/>
          <w:b/>
          <w:bCs/>
          <w:sz w:val="20"/>
          <w:szCs w:val="20"/>
        </w:rPr>
        <w:t>Minimise the risk of introducing or spreading disease or contaminants</w:t>
      </w:r>
      <w:r w:rsidRPr="004550FB">
        <w:rPr>
          <w:rFonts w:ascii="Segoe UI" w:hAnsi="Segoe UI" w:cs="Segoe UI"/>
          <w:sz w:val="20"/>
          <w:szCs w:val="20"/>
        </w:rPr>
        <w:t xml:space="preserve"> through people’s movements.</w:t>
      </w:r>
    </w:p>
    <w:p w14:paraId="7016A0F2" w14:textId="0357B98E" w:rsidR="006B7640" w:rsidRPr="004550FB" w:rsidRDefault="0087672D" w:rsidP="00D30C60">
      <w:pPr>
        <w:numPr>
          <w:ilvl w:val="0"/>
          <w:numId w:val="4"/>
        </w:numPr>
        <w:spacing w:after="60"/>
        <w:rPr>
          <w:rFonts w:ascii="Segoe UI" w:hAnsi="Segoe UI" w:cs="Segoe UI"/>
          <w:sz w:val="20"/>
          <w:szCs w:val="20"/>
        </w:rPr>
      </w:pPr>
      <w:r w:rsidRPr="004550FB">
        <w:rPr>
          <w:rFonts w:ascii="Segoe UI" w:hAnsi="Segoe UI" w:cs="Segoe UI"/>
          <w:b/>
          <w:bCs/>
          <w:sz w:val="20"/>
          <w:szCs w:val="20"/>
        </w:rPr>
        <w:t>Prevent the introduction of disease agents or contaminants</w:t>
      </w:r>
      <w:r w:rsidRPr="004550FB">
        <w:rPr>
          <w:rFonts w:ascii="Segoe UI" w:hAnsi="Segoe UI" w:cs="Segoe UI"/>
          <w:sz w:val="20"/>
          <w:szCs w:val="20"/>
        </w:rPr>
        <w:t xml:space="preserve"> into sheds, ranges, or bird environments.</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1"/>
        <w:gridCol w:w="426"/>
        <w:gridCol w:w="5528"/>
      </w:tblGrid>
      <w:tr w:rsidR="00D15FE5" w:rsidRPr="004550FB" w14:paraId="3991BAF1" w14:textId="1CC034AB" w:rsidTr="00D30C60">
        <w:tc>
          <w:tcPr>
            <w:tcW w:w="4957" w:type="dxa"/>
            <w:gridSpan w:val="2"/>
            <w:shd w:val="clear" w:color="auto" w:fill="FFB700"/>
            <w:vAlign w:val="center"/>
          </w:tcPr>
          <w:p w14:paraId="00DDE253" w14:textId="4F81F55B" w:rsidR="00D15FE5" w:rsidRPr="004550FB" w:rsidRDefault="00D15FE5" w:rsidP="00C8456A">
            <w:pPr>
              <w:jc w:val="center"/>
              <w:rPr>
                <w:rFonts w:ascii="Segoe UI" w:hAnsi="Segoe UI" w:cs="Segoe UI"/>
                <w:b/>
                <w:bCs/>
                <w:sz w:val="20"/>
                <w:szCs w:val="20"/>
              </w:rPr>
            </w:pPr>
            <w:r w:rsidRPr="004550FB">
              <w:rPr>
                <w:rFonts w:ascii="Segoe UI" w:hAnsi="Segoe UI" w:cs="Segoe UI"/>
                <w:b/>
                <w:bCs/>
                <w:sz w:val="20"/>
                <w:szCs w:val="20"/>
              </w:rPr>
              <w:t>Activity</w:t>
            </w:r>
          </w:p>
        </w:tc>
        <w:tc>
          <w:tcPr>
            <w:tcW w:w="5528" w:type="dxa"/>
            <w:shd w:val="clear" w:color="auto" w:fill="FFB700"/>
            <w:vAlign w:val="center"/>
          </w:tcPr>
          <w:p w14:paraId="5B403143" w14:textId="5498C863" w:rsidR="00D15FE5" w:rsidRPr="004550FB" w:rsidRDefault="00D15FE5" w:rsidP="00C8456A">
            <w:pPr>
              <w:jc w:val="center"/>
              <w:rPr>
                <w:rFonts w:ascii="Segoe UI" w:hAnsi="Segoe UI" w:cs="Segoe UI"/>
                <w:b/>
                <w:bCs/>
                <w:sz w:val="20"/>
                <w:szCs w:val="20"/>
              </w:rPr>
            </w:pPr>
            <w:r w:rsidRPr="004550FB">
              <w:rPr>
                <w:rFonts w:ascii="Segoe UI" w:hAnsi="Segoe UI" w:cs="Segoe UI"/>
                <w:b/>
                <w:bCs/>
                <w:sz w:val="20"/>
                <w:szCs w:val="20"/>
              </w:rPr>
              <w:t>Farm Procedure</w:t>
            </w:r>
          </w:p>
        </w:tc>
      </w:tr>
      <w:tr w:rsidR="00D15FE5" w:rsidRPr="004550FB" w14:paraId="0F93569B" w14:textId="243D08AC" w:rsidTr="000C1493">
        <w:tc>
          <w:tcPr>
            <w:tcW w:w="4531" w:type="dxa"/>
            <w:vAlign w:val="center"/>
          </w:tcPr>
          <w:p w14:paraId="0015EF62" w14:textId="77777777" w:rsidR="003E56ED" w:rsidRPr="004550FB" w:rsidRDefault="003E56ED" w:rsidP="00525427">
            <w:pPr>
              <w:spacing w:before="60" w:after="60"/>
              <w:rPr>
                <w:rFonts w:ascii="Segoe UI" w:hAnsi="Segoe UI" w:cs="Segoe UI"/>
                <w:b/>
                <w:bCs/>
                <w:sz w:val="20"/>
                <w:szCs w:val="20"/>
              </w:rPr>
            </w:pPr>
            <w:r w:rsidRPr="004550FB">
              <w:rPr>
                <w:rFonts w:ascii="Segoe UI" w:hAnsi="Segoe UI" w:cs="Segoe UI"/>
                <w:b/>
                <w:bCs/>
                <w:sz w:val="20"/>
                <w:szCs w:val="20"/>
              </w:rPr>
              <w:t>1. Controlled Entry Points</w:t>
            </w:r>
          </w:p>
          <w:p w14:paraId="648D2A76" w14:textId="77777777" w:rsidR="003E56ED" w:rsidRPr="004550FB" w:rsidRDefault="003E56ED" w:rsidP="00525427">
            <w:pPr>
              <w:spacing w:after="60"/>
              <w:rPr>
                <w:rFonts w:ascii="Segoe UI" w:hAnsi="Segoe UI" w:cs="Segoe UI"/>
                <w:sz w:val="20"/>
                <w:szCs w:val="20"/>
              </w:rPr>
            </w:pPr>
            <w:r w:rsidRPr="004550FB">
              <w:rPr>
                <w:rFonts w:ascii="Segoe UI" w:hAnsi="Segoe UI" w:cs="Segoe UI"/>
                <w:sz w:val="20"/>
                <w:szCs w:val="20"/>
              </w:rPr>
              <w:t>Describe how your farm ensures that all visitors and contractors enter production areas only through designated access points.</w:t>
            </w:r>
          </w:p>
          <w:p w14:paraId="16A2E2FD" w14:textId="77777777" w:rsidR="003E56ED" w:rsidRPr="004550FB" w:rsidRDefault="003E56ED" w:rsidP="008F3840">
            <w:pPr>
              <w:rPr>
                <w:rFonts w:ascii="Segoe UI" w:hAnsi="Segoe UI" w:cs="Segoe UI"/>
                <w:sz w:val="20"/>
                <w:szCs w:val="20"/>
              </w:rPr>
            </w:pPr>
            <w:r w:rsidRPr="004550FB">
              <w:rPr>
                <w:rFonts w:ascii="Segoe UI" w:hAnsi="Segoe UI" w:cs="Segoe UI"/>
                <w:sz w:val="20"/>
                <w:szCs w:val="20"/>
              </w:rPr>
              <w:t>Include details such as:</w:t>
            </w:r>
          </w:p>
          <w:p w14:paraId="01EAB72A" w14:textId="77777777" w:rsidR="003E56ED" w:rsidRPr="004550FB" w:rsidRDefault="003E56ED" w:rsidP="008F3840">
            <w:pPr>
              <w:numPr>
                <w:ilvl w:val="0"/>
                <w:numId w:val="2"/>
              </w:numPr>
              <w:rPr>
                <w:rFonts w:ascii="Segoe UI" w:hAnsi="Segoe UI" w:cs="Segoe UI"/>
                <w:sz w:val="20"/>
                <w:szCs w:val="20"/>
              </w:rPr>
            </w:pPr>
            <w:r w:rsidRPr="004550FB">
              <w:rPr>
                <w:rFonts w:ascii="Segoe UI" w:hAnsi="Segoe UI" w:cs="Segoe UI"/>
                <w:sz w:val="20"/>
                <w:szCs w:val="20"/>
              </w:rPr>
              <w:t>Clear signage</w:t>
            </w:r>
          </w:p>
          <w:p w14:paraId="24818307" w14:textId="77777777" w:rsidR="003E56ED" w:rsidRPr="004550FB" w:rsidRDefault="003E56ED" w:rsidP="008F3840">
            <w:pPr>
              <w:numPr>
                <w:ilvl w:val="0"/>
                <w:numId w:val="2"/>
              </w:numPr>
              <w:rPr>
                <w:rFonts w:ascii="Segoe UI" w:hAnsi="Segoe UI" w:cs="Segoe UI"/>
                <w:sz w:val="20"/>
                <w:szCs w:val="20"/>
              </w:rPr>
            </w:pPr>
            <w:r w:rsidRPr="004550FB">
              <w:rPr>
                <w:rFonts w:ascii="Segoe UI" w:hAnsi="Segoe UI" w:cs="Segoe UI"/>
                <w:sz w:val="20"/>
                <w:szCs w:val="20"/>
              </w:rPr>
              <w:t>Gate controls (locks, access codes, automated gates)</w:t>
            </w:r>
          </w:p>
          <w:p w14:paraId="26BD72FD" w14:textId="04355FDF" w:rsidR="00D15FE5" w:rsidRPr="004550FB" w:rsidRDefault="003E56ED" w:rsidP="008F3840">
            <w:pPr>
              <w:numPr>
                <w:ilvl w:val="0"/>
                <w:numId w:val="2"/>
              </w:numPr>
              <w:rPr>
                <w:rFonts w:ascii="Segoe UI" w:hAnsi="Segoe UI" w:cs="Segoe UI"/>
                <w:sz w:val="20"/>
                <w:szCs w:val="20"/>
              </w:rPr>
            </w:pPr>
            <w:r w:rsidRPr="004550FB">
              <w:rPr>
                <w:rFonts w:ascii="Segoe UI" w:hAnsi="Segoe UI" w:cs="Segoe UI"/>
                <w:sz w:val="20"/>
                <w:szCs w:val="20"/>
              </w:rPr>
              <w:t>Perimeter or boundary fencing</w:t>
            </w:r>
          </w:p>
        </w:tc>
        <w:tc>
          <w:tcPr>
            <w:tcW w:w="5954" w:type="dxa"/>
            <w:gridSpan w:val="2"/>
            <w:vAlign w:val="center"/>
          </w:tcPr>
          <w:p w14:paraId="6766E525" w14:textId="77777777" w:rsidR="00D15FE5" w:rsidRDefault="00D15FE5" w:rsidP="007F6C44">
            <w:pPr>
              <w:spacing w:before="120" w:after="120"/>
              <w:jc w:val="center"/>
              <w:rPr>
                <w:rFonts w:ascii="Segoe UI" w:hAnsi="Segoe UI" w:cs="Segoe UI"/>
                <w:sz w:val="20"/>
                <w:szCs w:val="20"/>
              </w:rPr>
            </w:pPr>
          </w:p>
          <w:p w14:paraId="30DAF495" w14:textId="77777777" w:rsidR="004550FB" w:rsidRDefault="004550FB" w:rsidP="007F6C44">
            <w:pPr>
              <w:spacing w:before="120" w:after="120"/>
              <w:jc w:val="center"/>
              <w:rPr>
                <w:rFonts w:ascii="Segoe UI" w:hAnsi="Segoe UI" w:cs="Segoe UI"/>
                <w:sz w:val="20"/>
                <w:szCs w:val="20"/>
              </w:rPr>
            </w:pPr>
          </w:p>
          <w:p w14:paraId="3E056525" w14:textId="77777777" w:rsidR="004550FB" w:rsidRDefault="004550FB" w:rsidP="007F6C44">
            <w:pPr>
              <w:spacing w:before="120" w:after="120"/>
              <w:jc w:val="center"/>
              <w:rPr>
                <w:rFonts w:ascii="Segoe UI" w:hAnsi="Segoe UI" w:cs="Segoe UI"/>
                <w:sz w:val="20"/>
                <w:szCs w:val="20"/>
              </w:rPr>
            </w:pPr>
          </w:p>
          <w:p w14:paraId="3474DB1F" w14:textId="77777777" w:rsidR="004550FB" w:rsidRDefault="004550FB" w:rsidP="007F6C44">
            <w:pPr>
              <w:spacing w:before="120" w:after="120"/>
              <w:jc w:val="center"/>
              <w:rPr>
                <w:rFonts w:ascii="Segoe UI" w:hAnsi="Segoe UI" w:cs="Segoe UI"/>
                <w:sz w:val="20"/>
                <w:szCs w:val="20"/>
              </w:rPr>
            </w:pPr>
          </w:p>
          <w:p w14:paraId="6410C8FA" w14:textId="77777777" w:rsidR="004550FB" w:rsidRDefault="004550FB" w:rsidP="007F6C44">
            <w:pPr>
              <w:spacing w:before="120" w:after="120"/>
              <w:jc w:val="center"/>
              <w:rPr>
                <w:rFonts w:ascii="Segoe UI" w:hAnsi="Segoe UI" w:cs="Segoe UI"/>
                <w:sz w:val="20"/>
                <w:szCs w:val="20"/>
              </w:rPr>
            </w:pPr>
          </w:p>
          <w:p w14:paraId="244CEF9A" w14:textId="77777777" w:rsidR="004550FB" w:rsidRDefault="004550FB" w:rsidP="007F6C44">
            <w:pPr>
              <w:spacing w:before="120" w:after="120"/>
              <w:jc w:val="center"/>
              <w:rPr>
                <w:rFonts w:ascii="Segoe UI" w:hAnsi="Segoe UI" w:cs="Segoe UI"/>
                <w:sz w:val="20"/>
                <w:szCs w:val="20"/>
              </w:rPr>
            </w:pPr>
          </w:p>
          <w:p w14:paraId="4CF119AB" w14:textId="77777777" w:rsidR="004550FB" w:rsidRPr="004550FB" w:rsidRDefault="004550FB" w:rsidP="007F6C44">
            <w:pPr>
              <w:spacing w:before="120" w:after="120"/>
              <w:jc w:val="center"/>
              <w:rPr>
                <w:rFonts w:ascii="Segoe UI" w:hAnsi="Segoe UI" w:cs="Segoe UI"/>
                <w:sz w:val="20"/>
                <w:szCs w:val="20"/>
              </w:rPr>
            </w:pPr>
          </w:p>
        </w:tc>
      </w:tr>
      <w:tr w:rsidR="00D15FE5" w:rsidRPr="004550FB" w14:paraId="2D7088FD" w14:textId="434AC7A3" w:rsidTr="000C1493">
        <w:tc>
          <w:tcPr>
            <w:tcW w:w="4531" w:type="dxa"/>
            <w:vAlign w:val="center"/>
          </w:tcPr>
          <w:p w14:paraId="29F5A91C" w14:textId="77777777" w:rsidR="003E2973" w:rsidRPr="004550FB" w:rsidRDefault="003E2973" w:rsidP="00525427">
            <w:pPr>
              <w:spacing w:before="60" w:after="60"/>
              <w:rPr>
                <w:rFonts w:ascii="Segoe UI" w:hAnsi="Segoe UI" w:cs="Segoe UI"/>
                <w:b/>
                <w:bCs/>
                <w:sz w:val="20"/>
                <w:szCs w:val="20"/>
              </w:rPr>
            </w:pPr>
            <w:r w:rsidRPr="004550FB">
              <w:rPr>
                <w:rFonts w:ascii="Segoe UI" w:hAnsi="Segoe UI" w:cs="Segoe UI"/>
                <w:b/>
                <w:bCs/>
                <w:sz w:val="20"/>
                <w:szCs w:val="20"/>
              </w:rPr>
              <w:t>2. Visitor Stand</w:t>
            </w:r>
            <w:r w:rsidRPr="004550FB">
              <w:rPr>
                <w:rFonts w:ascii="Segoe UI" w:hAnsi="Segoe UI" w:cs="Segoe UI"/>
                <w:b/>
                <w:bCs/>
                <w:sz w:val="20"/>
                <w:szCs w:val="20"/>
              </w:rPr>
              <w:noBreakHyphen/>
              <w:t>Down Requirements</w:t>
            </w:r>
          </w:p>
          <w:p w14:paraId="50655044" w14:textId="77777777" w:rsidR="003E2973" w:rsidRPr="004550FB" w:rsidRDefault="003E2973" w:rsidP="00525427">
            <w:pPr>
              <w:spacing w:before="60" w:after="60"/>
              <w:rPr>
                <w:rFonts w:ascii="Segoe UI" w:hAnsi="Segoe UI" w:cs="Segoe UI"/>
                <w:sz w:val="20"/>
                <w:szCs w:val="20"/>
              </w:rPr>
            </w:pPr>
            <w:r w:rsidRPr="004550FB">
              <w:rPr>
                <w:rFonts w:ascii="Segoe UI" w:hAnsi="Segoe UI" w:cs="Segoe UI"/>
                <w:sz w:val="20"/>
                <w:szCs w:val="20"/>
              </w:rPr>
              <w:t>Document your farm’s stand</w:t>
            </w:r>
            <w:r w:rsidRPr="004550FB">
              <w:rPr>
                <w:rFonts w:ascii="Segoe UI" w:hAnsi="Segoe UI" w:cs="Segoe UI"/>
                <w:sz w:val="20"/>
                <w:szCs w:val="20"/>
              </w:rPr>
              <w:noBreakHyphen/>
              <w:t>down expectations before any visitor may enter poultry areas.</w:t>
            </w:r>
          </w:p>
          <w:p w14:paraId="59C52A47" w14:textId="77777777" w:rsidR="003E2973" w:rsidRPr="004550FB" w:rsidRDefault="003E2973" w:rsidP="00525427">
            <w:pPr>
              <w:spacing w:before="60"/>
              <w:rPr>
                <w:rFonts w:ascii="Segoe UI" w:hAnsi="Segoe UI" w:cs="Segoe UI"/>
                <w:sz w:val="20"/>
                <w:szCs w:val="20"/>
              </w:rPr>
            </w:pPr>
            <w:r w:rsidRPr="004550FB">
              <w:rPr>
                <w:rFonts w:ascii="Segoe UI" w:hAnsi="Segoe UI" w:cs="Segoe UI"/>
                <w:sz w:val="20"/>
                <w:szCs w:val="20"/>
              </w:rPr>
              <w:t>Minimum requirements:</w:t>
            </w:r>
          </w:p>
          <w:p w14:paraId="7BF3BD02" w14:textId="77777777" w:rsidR="003E2973" w:rsidRPr="004550FB" w:rsidRDefault="003E2973" w:rsidP="00525427">
            <w:pPr>
              <w:numPr>
                <w:ilvl w:val="0"/>
                <w:numId w:val="5"/>
              </w:numPr>
              <w:rPr>
                <w:rFonts w:ascii="Segoe UI" w:hAnsi="Segoe UI" w:cs="Segoe UI"/>
                <w:sz w:val="20"/>
                <w:szCs w:val="20"/>
              </w:rPr>
            </w:pPr>
            <w:r w:rsidRPr="004550FB">
              <w:rPr>
                <w:rFonts w:ascii="Segoe UI" w:hAnsi="Segoe UI" w:cs="Segoe UI"/>
                <w:sz w:val="20"/>
                <w:szCs w:val="20"/>
              </w:rPr>
              <w:t xml:space="preserve">Visitors </w:t>
            </w:r>
            <w:r w:rsidRPr="004550FB">
              <w:rPr>
                <w:rFonts w:ascii="Segoe UI" w:hAnsi="Segoe UI" w:cs="Segoe UI"/>
                <w:b/>
                <w:bCs/>
                <w:sz w:val="20"/>
                <w:szCs w:val="20"/>
              </w:rPr>
              <w:t>must not</w:t>
            </w:r>
            <w:r w:rsidRPr="004550FB">
              <w:rPr>
                <w:rFonts w:ascii="Segoe UI" w:hAnsi="Segoe UI" w:cs="Segoe UI"/>
                <w:sz w:val="20"/>
                <w:szCs w:val="20"/>
              </w:rPr>
              <w:t xml:space="preserve"> keep poultry, caged birds, or pigs at home.</w:t>
            </w:r>
          </w:p>
          <w:p w14:paraId="226E26C4" w14:textId="07BFFF33" w:rsidR="00D15FE5" w:rsidRPr="004550FB" w:rsidRDefault="003E2973" w:rsidP="00525427">
            <w:pPr>
              <w:numPr>
                <w:ilvl w:val="0"/>
                <w:numId w:val="5"/>
              </w:numPr>
              <w:rPr>
                <w:rFonts w:ascii="Segoe UI" w:hAnsi="Segoe UI" w:cs="Segoe UI"/>
                <w:sz w:val="20"/>
                <w:szCs w:val="20"/>
              </w:rPr>
            </w:pPr>
            <w:r w:rsidRPr="004550FB">
              <w:rPr>
                <w:rFonts w:ascii="Segoe UI" w:hAnsi="Segoe UI" w:cs="Segoe UI"/>
                <w:sz w:val="20"/>
                <w:szCs w:val="20"/>
              </w:rPr>
              <w:t xml:space="preserve">Visitors returning from overseas </w:t>
            </w:r>
            <w:r w:rsidRPr="004550FB">
              <w:rPr>
                <w:rFonts w:ascii="Segoe UI" w:hAnsi="Segoe UI" w:cs="Segoe UI"/>
                <w:b/>
                <w:bCs/>
                <w:sz w:val="20"/>
                <w:szCs w:val="20"/>
              </w:rPr>
              <w:t>must wait seven days</w:t>
            </w:r>
            <w:r w:rsidRPr="004550FB">
              <w:rPr>
                <w:rFonts w:ascii="Segoe UI" w:hAnsi="Segoe UI" w:cs="Segoe UI"/>
                <w:sz w:val="20"/>
                <w:szCs w:val="20"/>
              </w:rPr>
              <w:t xml:space="preserve"> before entering a poultry farm.</w:t>
            </w:r>
          </w:p>
        </w:tc>
        <w:tc>
          <w:tcPr>
            <w:tcW w:w="5954" w:type="dxa"/>
            <w:gridSpan w:val="2"/>
            <w:vAlign w:val="center"/>
          </w:tcPr>
          <w:p w14:paraId="67275462" w14:textId="77777777" w:rsidR="00D15FE5" w:rsidRDefault="00D15FE5" w:rsidP="007F6C44">
            <w:pPr>
              <w:spacing w:before="120" w:after="120"/>
              <w:jc w:val="center"/>
              <w:rPr>
                <w:rFonts w:ascii="Segoe UI" w:hAnsi="Segoe UI" w:cs="Segoe UI"/>
                <w:sz w:val="20"/>
                <w:szCs w:val="20"/>
              </w:rPr>
            </w:pPr>
          </w:p>
          <w:p w14:paraId="41028F90" w14:textId="77777777" w:rsidR="004550FB" w:rsidRDefault="004550FB" w:rsidP="007F6C44">
            <w:pPr>
              <w:spacing w:before="120" w:after="120"/>
              <w:jc w:val="center"/>
              <w:rPr>
                <w:rFonts w:ascii="Segoe UI" w:hAnsi="Segoe UI" w:cs="Segoe UI"/>
                <w:sz w:val="20"/>
                <w:szCs w:val="20"/>
              </w:rPr>
            </w:pPr>
          </w:p>
          <w:p w14:paraId="324FE8E9" w14:textId="77777777" w:rsidR="004550FB" w:rsidRDefault="004550FB" w:rsidP="007F6C44">
            <w:pPr>
              <w:spacing w:before="120" w:after="120"/>
              <w:jc w:val="center"/>
              <w:rPr>
                <w:rFonts w:ascii="Segoe UI" w:hAnsi="Segoe UI" w:cs="Segoe UI"/>
                <w:sz w:val="20"/>
                <w:szCs w:val="20"/>
              </w:rPr>
            </w:pPr>
          </w:p>
          <w:p w14:paraId="27E7961F" w14:textId="77777777" w:rsidR="004550FB" w:rsidRDefault="004550FB" w:rsidP="007F6C44">
            <w:pPr>
              <w:spacing w:before="120" w:after="120"/>
              <w:jc w:val="center"/>
              <w:rPr>
                <w:rFonts w:ascii="Segoe UI" w:hAnsi="Segoe UI" w:cs="Segoe UI"/>
                <w:sz w:val="20"/>
                <w:szCs w:val="20"/>
              </w:rPr>
            </w:pPr>
          </w:p>
          <w:p w14:paraId="3CAE5B9C" w14:textId="77777777" w:rsidR="004550FB" w:rsidRDefault="004550FB" w:rsidP="007F6C44">
            <w:pPr>
              <w:spacing w:before="120" w:after="120"/>
              <w:jc w:val="center"/>
              <w:rPr>
                <w:rFonts w:ascii="Segoe UI" w:hAnsi="Segoe UI" w:cs="Segoe UI"/>
                <w:sz w:val="20"/>
                <w:szCs w:val="20"/>
              </w:rPr>
            </w:pPr>
          </w:p>
          <w:p w14:paraId="17901F94" w14:textId="77777777" w:rsidR="004550FB" w:rsidRDefault="004550FB" w:rsidP="007F6C44">
            <w:pPr>
              <w:spacing w:before="120" w:after="120"/>
              <w:jc w:val="center"/>
              <w:rPr>
                <w:rFonts w:ascii="Segoe UI" w:hAnsi="Segoe UI" w:cs="Segoe UI"/>
                <w:sz w:val="20"/>
                <w:szCs w:val="20"/>
              </w:rPr>
            </w:pPr>
          </w:p>
          <w:p w14:paraId="76D1F85A" w14:textId="77777777" w:rsidR="004550FB" w:rsidRPr="004550FB" w:rsidRDefault="004550FB" w:rsidP="007F6C44">
            <w:pPr>
              <w:spacing w:before="120" w:after="120"/>
              <w:jc w:val="center"/>
              <w:rPr>
                <w:rFonts w:ascii="Segoe UI" w:hAnsi="Segoe UI" w:cs="Segoe UI"/>
                <w:sz w:val="20"/>
                <w:szCs w:val="20"/>
              </w:rPr>
            </w:pPr>
          </w:p>
        </w:tc>
      </w:tr>
      <w:tr w:rsidR="00D15FE5" w:rsidRPr="004550FB" w14:paraId="01878B96" w14:textId="1F898EBE" w:rsidTr="000C1493">
        <w:tc>
          <w:tcPr>
            <w:tcW w:w="4531" w:type="dxa"/>
            <w:vAlign w:val="center"/>
          </w:tcPr>
          <w:p w14:paraId="3EA0D312" w14:textId="77777777" w:rsidR="003E2973" w:rsidRPr="004550FB" w:rsidRDefault="003E2973" w:rsidP="00525427">
            <w:pPr>
              <w:spacing w:before="60" w:after="60"/>
              <w:rPr>
                <w:rFonts w:ascii="Segoe UI" w:hAnsi="Segoe UI" w:cs="Segoe UI"/>
                <w:b/>
                <w:bCs/>
                <w:sz w:val="20"/>
                <w:szCs w:val="20"/>
              </w:rPr>
            </w:pPr>
            <w:r w:rsidRPr="004550FB">
              <w:rPr>
                <w:rFonts w:ascii="Segoe UI" w:hAnsi="Segoe UI" w:cs="Segoe UI"/>
                <w:b/>
                <w:bCs/>
                <w:sz w:val="20"/>
                <w:szCs w:val="20"/>
              </w:rPr>
              <w:t>3. Visitor Induction Procedures</w:t>
            </w:r>
          </w:p>
          <w:p w14:paraId="3ACE267E" w14:textId="77777777" w:rsidR="003E2973" w:rsidRPr="004550FB" w:rsidRDefault="003E2973" w:rsidP="00D30C60">
            <w:pPr>
              <w:spacing w:after="60"/>
              <w:rPr>
                <w:rFonts w:ascii="Segoe UI" w:hAnsi="Segoe UI" w:cs="Segoe UI"/>
                <w:sz w:val="20"/>
                <w:szCs w:val="20"/>
              </w:rPr>
            </w:pPr>
            <w:r w:rsidRPr="004550FB">
              <w:rPr>
                <w:rFonts w:ascii="Segoe UI" w:hAnsi="Segoe UI" w:cs="Segoe UI"/>
                <w:sz w:val="20"/>
                <w:szCs w:val="20"/>
              </w:rPr>
              <w:t>Outline the induction steps required for all visitors or contractors entering poultry production areas.</w:t>
            </w:r>
          </w:p>
          <w:p w14:paraId="11A77828" w14:textId="77777777" w:rsidR="003E2973" w:rsidRPr="004550FB" w:rsidRDefault="003E2973" w:rsidP="00D30C60">
            <w:pPr>
              <w:rPr>
                <w:rFonts w:ascii="Segoe UI" w:hAnsi="Segoe UI" w:cs="Segoe UI"/>
                <w:sz w:val="20"/>
                <w:szCs w:val="20"/>
              </w:rPr>
            </w:pPr>
            <w:r w:rsidRPr="004550FB">
              <w:rPr>
                <w:rFonts w:ascii="Segoe UI" w:hAnsi="Segoe UI" w:cs="Segoe UI"/>
                <w:sz w:val="20"/>
                <w:szCs w:val="20"/>
              </w:rPr>
              <w:t>Include:</w:t>
            </w:r>
          </w:p>
          <w:p w14:paraId="60B95BD7" w14:textId="77777777" w:rsidR="003E2973" w:rsidRPr="004550FB" w:rsidRDefault="003E2973" w:rsidP="00D30C60">
            <w:pPr>
              <w:numPr>
                <w:ilvl w:val="0"/>
                <w:numId w:val="6"/>
              </w:numPr>
              <w:rPr>
                <w:rFonts w:ascii="Segoe UI" w:hAnsi="Segoe UI" w:cs="Segoe UI"/>
                <w:sz w:val="20"/>
                <w:szCs w:val="20"/>
              </w:rPr>
            </w:pPr>
            <w:r w:rsidRPr="004550FB">
              <w:rPr>
                <w:rFonts w:ascii="Segoe UI" w:hAnsi="Segoe UI" w:cs="Segoe UI"/>
                <w:sz w:val="20"/>
                <w:szCs w:val="20"/>
              </w:rPr>
              <w:t>Sign</w:t>
            </w:r>
            <w:r w:rsidRPr="004550FB">
              <w:rPr>
                <w:rFonts w:ascii="Segoe UI" w:hAnsi="Segoe UI" w:cs="Segoe UI"/>
                <w:sz w:val="20"/>
                <w:szCs w:val="20"/>
              </w:rPr>
              <w:noBreakHyphen/>
              <w:t>in process</w:t>
            </w:r>
          </w:p>
          <w:p w14:paraId="4205219E" w14:textId="77777777" w:rsidR="003E2973" w:rsidRPr="004550FB" w:rsidRDefault="003E2973" w:rsidP="00D30C60">
            <w:pPr>
              <w:numPr>
                <w:ilvl w:val="0"/>
                <w:numId w:val="6"/>
              </w:numPr>
              <w:rPr>
                <w:rFonts w:ascii="Segoe UI" w:hAnsi="Segoe UI" w:cs="Segoe UI"/>
                <w:sz w:val="20"/>
                <w:szCs w:val="20"/>
              </w:rPr>
            </w:pPr>
            <w:r w:rsidRPr="004550FB">
              <w:rPr>
                <w:rFonts w:ascii="Segoe UI" w:hAnsi="Segoe UI" w:cs="Segoe UI"/>
                <w:sz w:val="20"/>
                <w:szCs w:val="20"/>
              </w:rPr>
              <w:t>Stand</w:t>
            </w:r>
            <w:r w:rsidRPr="004550FB">
              <w:rPr>
                <w:rFonts w:ascii="Segoe UI" w:hAnsi="Segoe UI" w:cs="Segoe UI"/>
                <w:sz w:val="20"/>
                <w:szCs w:val="20"/>
              </w:rPr>
              <w:noBreakHyphen/>
              <w:t>down and biosecurity declaration</w:t>
            </w:r>
          </w:p>
          <w:p w14:paraId="59E7946C" w14:textId="77777777" w:rsidR="003E2973" w:rsidRPr="004550FB" w:rsidRDefault="003E2973" w:rsidP="00D30C60">
            <w:pPr>
              <w:numPr>
                <w:ilvl w:val="0"/>
                <w:numId w:val="6"/>
              </w:numPr>
              <w:rPr>
                <w:rFonts w:ascii="Segoe UI" w:hAnsi="Segoe UI" w:cs="Segoe UI"/>
                <w:sz w:val="20"/>
                <w:szCs w:val="20"/>
              </w:rPr>
            </w:pPr>
            <w:r w:rsidRPr="004550FB">
              <w:rPr>
                <w:rFonts w:ascii="Segoe UI" w:hAnsi="Segoe UI" w:cs="Segoe UI"/>
                <w:sz w:val="20"/>
                <w:szCs w:val="20"/>
              </w:rPr>
              <w:t>Handwashing and hygiene requirements</w:t>
            </w:r>
          </w:p>
          <w:p w14:paraId="2435CDE6" w14:textId="77777777" w:rsidR="003E2973" w:rsidRPr="004550FB" w:rsidRDefault="003E2973" w:rsidP="00D30C60">
            <w:pPr>
              <w:numPr>
                <w:ilvl w:val="0"/>
                <w:numId w:val="6"/>
              </w:numPr>
              <w:rPr>
                <w:rFonts w:ascii="Segoe UI" w:hAnsi="Segoe UI" w:cs="Segoe UI"/>
                <w:sz w:val="20"/>
                <w:szCs w:val="20"/>
              </w:rPr>
            </w:pPr>
            <w:r w:rsidRPr="004550FB">
              <w:rPr>
                <w:rFonts w:ascii="Segoe UI" w:hAnsi="Segoe UI" w:cs="Segoe UI"/>
                <w:sz w:val="20"/>
                <w:szCs w:val="20"/>
              </w:rPr>
              <w:t>Clothing and footwear requirements (e.g., farm</w:t>
            </w:r>
            <w:r w:rsidRPr="004550FB">
              <w:rPr>
                <w:rFonts w:ascii="Segoe UI" w:hAnsi="Segoe UI" w:cs="Segoe UI"/>
                <w:sz w:val="20"/>
                <w:szCs w:val="20"/>
              </w:rPr>
              <w:noBreakHyphen/>
              <w:t>provided PPE)</w:t>
            </w:r>
          </w:p>
          <w:p w14:paraId="51441E90" w14:textId="03C70BE4" w:rsidR="00D15FE5" w:rsidRPr="004550FB" w:rsidRDefault="003E2973" w:rsidP="00D30C60">
            <w:pPr>
              <w:numPr>
                <w:ilvl w:val="0"/>
                <w:numId w:val="6"/>
              </w:numPr>
              <w:rPr>
                <w:rFonts w:ascii="Segoe UI" w:hAnsi="Segoe UI" w:cs="Segoe UI"/>
                <w:sz w:val="20"/>
                <w:szCs w:val="20"/>
              </w:rPr>
            </w:pPr>
            <w:r w:rsidRPr="004550FB">
              <w:rPr>
                <w:rFonts w:ascii="Segoe UI" w:hAnsi="Segoe UI" w:cs="Segoe UI"/>
                <w:sz w:val="20"/>
                <w:szCs w:val="20"/>
              </w:rPr>
              <w:t>Order of shed or batch visits to prevent cross</w:t>
            </w:r>
            <w:r w:rsidRPr="004550FB">
              <w:rPr>
                <w:rFonts w:ascii="Segoe UI" w:hAnsi="Segoe UI" w:cs="Segoe UI"/>
                <w:sz w:val="20"/>
                <w:szCs w:val="20"/>
              </w:rPr>
              <w:noBreakHyphen/>
              <w:t>contamination</w:t>
            </w:r>
          </w:p>
        </w:tc>
        <w:tc>
          <w:tcPr>
            <w:tcW w:w="5954" w:type="dxa"/>
            <w:gridSpan w:val="2"/>
            <w:vAlign w:val="center"/>
          </w:tcPr>
          <w:p w14:paraId="3D554D2F" w14:textId="77777777" w:rsidR="00D15FE5" w:rsidRPr="004550FB" w:rsidRDefault="00D15FE5" w:rsidP="007F6C44">
            <w:pPr>
              <w:spacing w:before="120" w:after="120"/>
              <w:jc w:val="center"/>
              <w:rPr>
                <w:rFonts w:ascii="Segoe UI" w:hAnsi="Segoe UI" w:cs="Segoe UI"/>
                <w:sz w:val="20"/>
                <w:szCs w:val="20"/>
              </w:rPr>
            </w:pPr>
          </w:p>
        </w:tc>
      </w:tr>
    </w:tbl>
    <w:p w14:paraId="6E18197F" w14:textId="77777777" w:rsidR="00C8456A" w:rsidRPr="004550FB" w:rsidRDefault="00C8456A" w:rsidP="00546789">
      <w:pPr>
        <w:spacing w:after="0"/>
        <w:rPr>
          <w:rFonts w:ascii="Segoe UI" w:hAnsi="Segoe UI" w:cs="Segoe UI"/>
          <w:sz w:val="20"/>
          <w:szCs w:val="20"/>
        </w:rPr>
      </w:pPr>
    </w:p>
    <w:sectPr w:rsidR="00C8456A" w:rsidRPr="004550FB"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99C85" w14:textId="77777777" w:rsidR="00AD217B" w:rsidRDefault="00AD217B" w:rsidP="00190B21">
      <w:pPr>
        <w:spacing w:after="0" w:line="240" w:lineRule="auto"/>
      </w:pPr>
      <w:r>
        <w:separator/>
      </w:r>
    </w:p>
  </w:endnote>
  <w:endnote w:type="continuationSeparator" w:id="0">
    <w:p w14:paraId="208BDE89" w14:textId="77777777" w:rsidR="00AD217B" w:rsidRDefault="00AD217B"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78BFF" w14:textId="77777777" w:rsidR="00AD217B" w:rsidRDefault="00AD217B" w:rsidP="00190B21">
      <w:pPr>
        <w:spacing w:after="0" w:line="240" w:lineRule="auto"/>
      </w:pPr>
      <w:r>
        <w:separator/>
      </w:r>
    </w:p>
  </w:footnote>
  <w:footnote w:type="continuationSeparator" w:id="0">
    <w:p w14:paraId="7E418950" w14:textId="77777777" w:rsidR="00AD217B" w:rsidRDefault="00AD217B"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4438869">
    <w:abstractNumId w:val="4"/>
  </w:num>
  <w:num w:numId="2" w16cid:durableId="2110857396">
    <w:abstractNumId w:val="5"/>
  </w:num>
  <w:num w:numId="3" w16cid:durableId="213545768">
    <w:abstractNumId w:val="0"/>
  </w:num>
  <w:num w:numId="4" w16cid:durableId="981541709">
    <w:abstractNumId w:val="2"/>
  </w:num>
  <w:num w:numId="5" w16cid:durableId="886339882">
    <w:abstractNumId w:val="3"/>
  </w:num>
  <w:num w:numId="6" w16cid:durableId="200822154">
    <w:abstractNumId w:val="1"/>
  </w:num>
  <w:num w:numId="7" w16cid:durableId="13661716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606D3"/>
    <w:rsid w:val="000B452A"/>
    <w:rsid w:val="000C1493"/>
    <w:rsid w:val="001203A7"/>
    <w:rsid w:val="00160ACE"/>
    <w:rsid w:val="00187298"/>
    <w:rsid w:val="00190B21"/>
    <w:rsid w:val="00337799"/>
    <w:rsid w:val="003B0B80"/>
    <w:rsid w:val="003E152C"/>
    <w:rsid w:val="003E2973"/>
    <w:rsid w:val="003E56ED"/>
    <w:rsid w:val="00437371"/>
    <w:rsid w:val="004550FB"/>
    <w:rsid w:val="00462D80"/>
    <w:rsid w:val="004A32D9"/>
    <w:rsid w:val="004E3F39"/>
    <w:rsid w:val="00514EBB"/>
    <w:rsid w:val="00525427"/>
    <w:rsid w:val="0053553B"/>
    <w:rsid w:val="00543A42"/>
    <w:rsid w:val="00546789"/>
    <w:rsid w:val="005A4075"/>
    <w:rsid w:val="006703AB"/>
    <w:rsid w:val="006A2360"/>
    <w:rsid w:val="006B7640"/>
    <w:rsid w:val="00704C42"/>
    <w:rsid w:val="00743BFF"/>
    <w:rsid w:val="007B76D1"/>
    <w:rsid w:val="007C4F31"/>
    <w:rsid w:val="007F6C44"/>
    <w:rsid w:val="00856C60"/>
    <w:rsid w:val="00864EBE"/>
    <w:rsid w:val="0087672D"/>
    <w:rsid w:val="008A3C0F"/>
    <w:rsid w:val="008B500B"/>
    <w:rsid w:val="008C7F85"/>
    <w:rsid w:val="008F3840"/>
    <w:rsid w:val="009153F4"/>
    <w:rsid w:val="009730B8"/>
    <w:rsid w:val="009E5440"/>
    <w:rsid w:val="00A2102B"/>
    <w:rsid w:val="00A30297"/>
    <w:rsid w:val="00A62100"/>
    <w:rsid w:val="00A82FEA"/>
    <w:rsid w:val="00AD217B"/>
    <w:rsid w:val="00B306B6"/>
    <w:rsid w:val="00B8681B"/>
    <w:rsid w:val="00B9791E"/>
    <w:rsid w:val="00BB3BE9"/>
    <w:rsid w:val="00BB440B"/>
    <w:rsid w:val="00BB495A"/>
    <w:rsid w:val="00C8456A"/>
    <w:rsid w:val="00CC2AE1"/>
    <w:rsid w:val="00D15FE5"/>
    <w:rsid w:val="00D30C60"/>
    <w:rsid w:val="00D44F42"/>
    <w:rsid w:val="00D7792C"/>
    <w:rsid w:val="00E06DD2"/>
    <w:rsid w:val="00E340A0"/>
    <w:rsid w:val="00E564D1"/>
    <w:rsid w:val="00EB2F94"/>
    <w:rsid w:val="00EC52FD"/>
    <w:rsid w:val="00F06E23"/>
    <w:rsid w:val="00F92822"/>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customXml/itemProps3.xml><?xml version="1.0" encoding="utf-8"?>
<ds:datastoreItem xmlns:ds="http://schemas.openxmlformats.org/officeDocument/2006/customXml" ds:itemID="{84DE8707-1395-49BB-A60D-F813588F1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276</Words>
  <Characters>1717</Characters>
  <Application>Microsoft Office Word</Application>
  <DocSecurity>0</DocSecurity>
  <Lines>55</Lines>
  <Paragraphs>34</Paragraphs>
  <ScaleCrop>false</ScaleCrop>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43</cp:revision>
  <cp:lastPrinted>2026-02-12T11:43:00Z</cp:lastPrinted>
  <dcterms:created xsi:type="dcterms:W3CDTF">2026-02-12T15:39:00Z</dcterms:created>
  <dcterms:modified xsi:type="dcterms:W3CDTF">2026-02-16T08:57:00Z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