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02796" w14:textId="6AA0617D" w:rsidR="009153F4" w:rsidRPr="009153F4" w:rsidRDefault="00C20B90" w:rsidP="009153F4">
      <w:pPr>
        <w:spacing w:after="0"/>
        <w:rPr>
          <w:rFonts w:ascii="Aptos Slab" w:hAnsi="Aptos Slab"/>
          <w:b/>
          <w:bCs/>
          <w:color w:val="812F49"/>
          <w:sz w:val="44"/>
          <w:szCs w:val="44"/>
        </w:rPr>
      </w:pPr>
      <w:r>
        <w:rPr>
          <w:rFonts w:ascii="Aptos Slab" w:hAnsi="Aptos Slab"/>
          <w:b/>
          <w:bCs/>
          <w:color w:val="812F49"/>
          <w:sz w:val="44"/>
          <w:szCs w:val="44"/>
        </w:rPr>
        <w:t>Litter</w:t>
      </w:r>
      <w:r w:rsidR="00E82755">
        <w:rPr>
          <w:rFonts w:ascii="Aptos Slab" w:hAnsi="Aptos Slab"/>
          <w:b/>
          <w:bCs/>
          <w:color w:val="812F49"/>
          <w:sz w:val="44"/>
          <w:szCs w:val="44"/>
        </w:rPr>
        <w:t xml:space="preserve"> Management</w:t>
      </w:r>
      <w:r w:rsidR="009153F4" w:rsidRPr="009153F4">
        <w:rPr>
          <w:rFonts w:ascii="Aptos Slab" w:hAnsi="Aptos Slab"/>
          <w:b/>
          <w:bCs/>
          <w:color w:val="812F49"/>
          <w:sz w:val="44"/>
          <w:szCs w:val="44"/>
        </w:rPr>
        <w:t xml:space="preserve"> Procedure</w:t>
      </w:r>
      <w:r w:rsidR="00E82755">
        <w:rPr>
          <w:rFonts w:ascii="Aptos Slab" w:hAnsi="Aptos Slab"/>
          <w:b/>
          <w:bCs/>
          <w:color w:val="812F49"/>
          <w:sz w:val="44"/>
          <w:szCs w:val="44"/>
        </w:rPr>
        <w:t xml:space="preserve"> </w:t>
      </w:r>
      <w:r>
        <w:rPr>
          <w:rFonts w:ascii="Aptos Slab" w:hAnsi="Aptos Slab"/>
          <w:b/>
          <w:bCs/>
          <w:color w:val="812F49"/>
          <w:sz w:val="44"/>
          <w:szCs w:val="44"/>
        </w:rPr>
        <w:t>(Barn)</w:t>
      </w:r>
    </w:p>
    <w:p w14:paraId="443D059B" w14:textId="62BE6723" w:rsidR="006E16E0" w:rsidRPr="00A014B1" w:rsidRDefault="006E16E0" w:rsidP="006E16E0">
      <w:pPr>
        <w:spacing w:after="60"/>
        <w:rPr>
          <w:rFonts w:ascii="Segoe UI" w:hAnsi="Segoe UI" w:cs="Segoe UI"/>
          <w:sz w:val="20"/>
          <w:szCs w:val="20"/>
        </w:rPr>
      </w:pPr>
      <w:r w:rsidRPr="00A014B1">
        <w:rPr>
          <w:rFonts w:ascii="Segoe UI" w:hAnsi="Segoe UI" w:cs="Segoe UI"/>
          <w:sz w:val="20"/>
          <w:szCs w:val="20"/>
        </w:rPr>
        <w:t>Litter management is a critical component of maintaining the welfare and biosecurity of birds in barn systems or winter gardens. Good litter conditions reduce the risk of dust, fungal growth, and welfare issues such as bumblefoot, hock burn, and respiratory disease</w:t>
      </w:r>
      <w:r w:rsidR="00AF60BA" w:rsidRPr="00A014B1">
        <w:rPr>
          <w:rFonts w:ascii="Segoe UI" w:hAnsi="Segoe UI" w:cs="Segoe UI"/>
          <w:sz w:val="20"/>
          <w:szCs w:val="20"/>
        </w:rPr>
        <w:t xml:space="preserve">, </w:t>
      </w:r>
      <w:r w:rsidR="00710CF2" w:rsidRPr="00A014B1">
        <w:rPr>
          <w:rFonts w:ascii="Segoe UI" w:hAnsi="Segoe UI" w:cs="Segoe UI"/>
          <w:sz w:val="20"/>
          <w:szCs w:val="20"/>
        </w:rPr>
        <w:t>while also</w:t>
      </w:r>
      <w:r w:rsidR="00AF60BA" w:rsidRPr="00A014B1">
        <w:rPr>
          <w:rFonts w:ascii="Segoe UI" w:hAnsi="Segoe UI" w:cs="Segoe UI"/>
          <w:sz w:val="20"/>
          <w:szCs w:val="20"/>
        </w:rPr>
        <w:t xml:space="preserve"> </w:t>
      </w:r>
      <w:r w:rsidR="00710CF2" w:rsidRPr="00A014B1">
        <w:rPr>
          <w:rFonts w:ascii="Segoe UI" w:hAnsi="Segoe UI" w:cs="Segoe UI"/>
          <w:sz w:val="20"/>
          <w:szCs w:val="20"/>
        </w:rPr>
        <w:t xml:space="preserve">reducing </w:t>
      </w:r>
      <w:r w:rsidR="001128A8" w:rsidRPr="00A014B1">
        <w:rPr>
          <w:rFonts w:ascii="Segoe UI" w:hAnsi="Segoe UI" w:cs="Segoe UI"/>
          <w:sz w:val="20"/>
          <w:szCs w:val="20"/>
        </w:rPr>
        <w:t>conditions that attract</w:t>
      </w:r>
      <w:r w:rsidR="00710CF2" w:rsidRPr="00A014B1">
        <w:rPr>
          <w:rFonts w:ascii="Segoe UI" w:hAnsi="Segoe UI" w:cs="Segoe UI"/>
          <w:sz w:val="20"/>
          <w:szCs w:val="20"/>
        </w:rPr>
        <w:t xml:space="preserve"> vermin</w:t>
      </w:r>
      <w:r w:rsidR="0004627A" w:rsidRPr="00A014B1">
        <w:rPr>
          <w:rFonts w:ascii="Segoe UI" w:hAnsi="Segoe UI" w:cs="Segoe UI"/>
          <w:sz w:val="20"/>
          <w:szCs w:val="20"/>
        </w:rPr>
        <w:t xml:space="preserve"> and minimising the risk</w:t>
      </w:r>
      <w:r w:rsidR="00645425" w:rsidRPr="00A014B1">
        <w:rPr>
          <w:rFonts w:ascii="Segoe UI" w:hAnsi="Segoe UI" w:cs="Segoe UI"/>
          <w:sz w:val="20"/>
          <w:szCs w:val="20"/>
        </w:rPr>
        <w:t xml:space="preserve"> of disease introduction</w:t>
      </w:r>
      <w:r w:rsidRPr="00A014B1">
        <w:rPr>
          <w:rFonts w:ascii="Segoe UI" w:hAnsi="Segoe UI" w:cs="Segoe UI"/>
          <w:sz w:val="20"/>
          <w:szCs w:val="20"/>
        </w:rPr>
        <w:t>.</w:t>
      </w:r>
    </w:p>
    <w:p w14:paraId="740CEAEA" w14:textId="77777777" w:rsidR="006E16E0" w:rsidRPr="00A014B1" w:rsidRDefault="006E16E0" w:rsidP="00A014B1">
      <w:pPr>
        <w:spacing w:after="120"/>
        <w:rPr>
          <w:rFonts w:ascii="Segoe UI" w:hAnsi="Segoe UI" w:cs="Segoe UI"/>
          <w:sz w:val="20"/>
          <w:szCs w:val="20"/>
        </w:rPr>
      </w:pPr>
      <w:r w:rsidRPr="00A014B1">
        <w:rPr>
          <w:rFonts w:ascii="Segoe UI" w:hAnsi="Segoe UI" w:cs="Segoe UI"/>
          <w:sz w:val="20"/>
          <w:szCs w:val="20"/>
        </w:rPr>
        <w:t>Key aspects of effective litter management include controlling litter quality, type, and depth, as well as managing moisture, temperature, ventilation, stocking density, and feed type and quality. Water systems must be well maintained to prevent leaks that increase litter moisture. Where birds have outdoor access, the placement of openings and good drainage around the barn are also essential to prevent wet areas that can compromise litter quality and biosecurity.</w:t>
      </w:r>
    </w:p>
    <w:p w14:paraId="32A30562" w14:textId="0977C082" w:rsidR="000606D3" w:rsidRPr="00A014B1" w:rsidRDefault="000606D3" w:rsidP="000C1493">
      <w:pPr>
        <w:spacing w:after="0"/>
        <w:rPr>
          <w:rFonts w:ascii="Segoe UI" w:hAnsi="Segoe UI" w:cs="Segoe UI"/>
          <w:sz w:val="20"/>
          <w:szCs w:val="20"/>
        </w:rPr>
      </w:pPr>
      <w:r w:rsidRPr="00A014B1">
        <w:rPr>
          <w:rFonts w:ascii="Segoe UI" w:hAnsi="Segoe UI" w:cs="Segoe UI"/>
          <w:b/>
          <w:bCs/>
          <w:sz w:val="20"/>
          <w:szCs w:val="20"/>
        </w:rPr>
        <w:t xml:space="preserve">Relevant </w:t>
      </w:r>
      <w:r w:rsidR="00BB440B" w:rsidRPr="00A014B1">
        <w:rPr>
          <w:rFonts w:ascii="Segoe UI" w:hAnsi="Segoe UI" w:cs="Segoe UI"/>
          <w:b/>
          <w:bCs/>
          <w:sz w:val="20"/>
          <w:szCs w:val="20"/>
        </w:rPr>
        <w:t>Associated</w:t>
      </w:r>
      <w:r w:rsidRPr="00A014B1">
        <w:rPr>
          <w:rFonts w:ascii="Segoe UI" w:hAnsi="Segoe UI" w:cs="Segoe UI"/>
          <w:b/>
          <w:bCs/>
          <w:sz w:val="20"/>
          <w:szCs w:val="20"/>
        </w:rPr>
        <w:t xml:space="preserve"> Requirements</w:t>
      </w:r>
      <w:r w:rsidR="00A30297" w:rsidRPr="00A014B1">
        <w:rPr>
          <w:rFonts w:ascii="Segoe UI" w:hAnsi="Segoe UI" w:cs="Segoe UI"/>
          <w:b/>
          <w:bCs/>
          <w:sz w:val="20"/>
          <w:szCs w:val="20"/>
        </w:rPr>
        <w:t xml:space="preserve"> </w:t>
      </w:r>
      <w:r w:rsidR="00A30297" w:rsidRPr="00A014B1">
        <w:rPr>
          <w:rFonts w:ascii="Segoe UI" w:hAnsi="Segoe UI" w:cs="Segoe UI"/>
          <w:sz w:val="20"/>
          <w:szCs w:val="20"/>
        </w:rPr>
        <w:t>[</w:t>
      </w:r>
      <w:r w:rsidR="00A30297" w:rsidRPr="00A014B1">
        <w:rPr>
          <w:rFonts w:ascii="Segoe UI" w:hAnsi="Segoe UI" w:cs="Segoe UI"/>
          <w:i/>
          <w:iCs/>
          <w:sz w:val="20"/>
          <w:szCs w:val="20"/>
        </w:rPr>
        <w:t>delete as appropriate</w:t>
      </w:r>
      <w:r w:rsidR="00A30297" w:rsidRPr="00A014B1">
        <w:rPr>
          <w:rFonts w:ascii="Segoe UI" w:hAnsi="Segoe UI" w:cs="Segoe UI"/>
          <w:sz w:val="20"/>
          <w:szCs w:val="20"/>
        </w:rPr>
        <w:t>]</w:t>
      </w:r>
    </w:p>
    <w:p w14:paraId="44FB529B" w14:textId="4156BAB9" w:rsidR="00A30297" w:rsidRPr="00A014B1" w:rsidRDefault="00462D80" w:rsidP="000606D3">
      <w:pPr>
        <w:pStyle w:val="ListParagraph"/>
        <w:numPr>
          <w:ilvl w:val="0"/>
          <w:numId w:val="7"/>
        </w:numPr>
        <w:spacing w:after="0"/>
        <w:rPr>
          <w:rFonts w:ascii="Segoe UI" w:hAnsi="Segoe UI" w:cs="Segoe UI"/>
          <w:sz w:val="20"/>
          <w:szCs w:val="20"/>
        </w:rPr>
      </w:pPr>
      <w:r w:rsidRPr="00A014B1">
        <w:rPr>
          <w:rFonts w:ascii="Segoe UI" w:hAnsi="Segoe UI" w:cs="Segoe UI"/>
          <w:b/>
          <w:bCs/>
          <w:sz w:val="20"/>
          <w:szCs w:val="20"/>
        </w:rPr>
        <w:t>Code of Welfare: Meat Chickens 2018</w:t>
      </w:r>
      <w:r w:rsidRPr="00A014B1">
        <w:rPr>
          <w:rFonts w:ascii="Segoe UI" w:hAnsi="Segoe UI" w:cs="Segoe UI"/>
          <w:sz w:val="20"/>
          <w:szCs w:val="20"/>
        </w:rPr>
        <w:t xml:space="preserve"> </w:t>
      </w:r>
      <w:r w:rsidR="00B13CE6" w:rsidRPr="00A014B1">
        <w:rPr>
          <w:rFonts w:ascii="Segoe UI" w:hAnsi="Segoe UI" w:cs="Segoe UI"/>
          <w:sz w:val="20"/>
          <w:szCs w:val="20"/>
        </w:rPr>
        <w:t xml:space="preserve">- </w:t>
      </w:r>
      <w:r w:rsidR="00543A42" w:rsidRPr="00A014B1">
        <w:rPr>
          <w:rFonts w:ascii="Segoe UI" w:hAnsi="Segoe UI" w:cs="Segoe UI"/>
          <w:sz w:val="20"/>
          <w:szCs w:val="20"/>
        </w:rPr>
        <w:t xml:space="preserve">Minimum Standard No. </w:t>
      </w:r>
      <w:r w:rsidR="00353E7A" w:rsidRPr="00A014B1">
        <w:rPr>
          <w:rFonts w:ascii="Segoe UI" w:hAnsi="Segoe UI" w:cs="Segoe UI"/>
          <w:sz w:val="20"/>
          <w:szCs w:val="20"/>
        </w:rPr>
        <w:t>9</w:t>
      </w:r>
      <w:r w:rsidR="00543A42" w:rsidRPr="00A014B1">
        <w:rPr>
          <w:rFonts w:ascii="Segoe UI" w:hAnsi="Segoe UI" w:cs="Segoe UI"/>
          <w:sz w:val="20"/>
          <w:szCs w:val="20"/>
        </w:rPr>
        <w:t xml:space="preserve"> </w:t>
      </w:r>
      <w:r w:rsidR="00D04DF0" w:rsidRPr="00A014B1">
        <w:rPr>
          <w:rFonts w:ascii="Segoe UI" w:hAnsi="Segoe UI" w:cs="Segoe UI"/>
          <w:sz w:val="20"/>
          <w:szCs w:val="20"/>
        </w:rPr>
        <w:t>–</w:t>
      </w:r>
      <w:r w:rsidR="00543A42" w:rsidRPr="00A014B1">
        <w:rPr>
          <w:rFonts w:ascii="Segoe UI" w:hAnsi="Segoe UI" w:cs="Segoe UI"/>
          <w:sz w:val="20"/>
          <w:szCs w:val="20"/>
        </w:rPr>
        <w:t xml:space="preserve"> </w:t>
      </w:r>
      <w:r w:rsidR="00353E7A" w:rsidRPr="00A014B1">
        <w:rPr>
          <w:rFonts w:ascii="Segoe UI" w:hAnsi="Segoe UI" w:cs="Segoe UI"/>
          <w:sz w:val="20"/>
          <w:szCs w:val="20"/>
        </w:rPr>
        <w:t>Litter Management</w:t>
      </w:r>
      <w:r w:rsidR="00D04DF0" w:rsidRPr="00A014B1">
        <w:rPr>
          <w:rFonts w:ascii="Segoe UI" w:hAnsi="Segoe UI" w:cs="Segoe UI"/>
          <w:sz w:val="20"/>
          <w:szCs w:val="20"/>
        </w:rPr>
        <w:t>.</w:t>
      </w:r>
    </w:p>
    <w:p w14:paraId="5DFAF948" w14:textId="5FB5AC61" w:rsidR="000C1493" w:rsidRPr="00A014B1" w:rsidRDefault="008C7F85" w:rsidP="006E16E0">
      <w:pPr>
        <w:pStyle w:val="ListParagraph"/>
        <w:numPr>
          <w:ilvl w:val="0"/>
          <w:numId w:val="7"/>
        </w:numPr>
        <w:spacing w:after="60"/>
        <w:rPr>
          <w:rFonts w:ascii="Segoe UI" w:hAnsi="Segoe UI" w:cs="Segoe UI"/>
          <w:sz w:val="20"/>
          <w:szCs w:val="20"/>
        </w:rPr>
      </w:pPr>
      <w:r w:rsidRPr="00A014B1">
        <w:rPr>
          <w:rFonts w:ascii="Segoe UI" w:hAnsi="Segoe UI" w:cs="Segoe UI"/>
          <w:b/>
          <w:bCs/>
          <w:sz w:val="20"/>
          <w:szCs w:val="20"/>
        </w:rPr>
        <w:t>Code of Welfare</w:t>
      </w:r>
      <w:r w:rsidRPr="00A014B1">
        <w:rPr>
          <w:rFonts w:ascii="Segoe UI" w:hAnsi="Segoe UI" w:cs="Segoe UI"/>
          <w:sz w:val="20"/>
          <w:szCs w:val="20"/>
        </w:rPr>
        <w:t xml:space="preserve">: </w:t>
      </w:r>
      <w:r w:rsidRPr="00A014B1">
        <w:rPr>
          <w:rFonts w:ascii="Segoe UI" w:hAnsi="Segoe UI" w:cs="Segoe UI"/>
          <w:b/>
          <w:bCs/>
          <w:sz w:val="20"/>
          <w:szCs w:val="20"/>
        </w:rPr>
        <w:t>Layer Hens</w:t>
      </w:r>
      <w:r w:rsidR="00BB3BE9" w:rsidRPr="00A014B1">
        <w:rPr>
          <w:rFonts w:ascii="Segoe UI" w:hAnsi="Segoe UI" w:cs="Segoe UI"/>
          <w:sz w:val="20"/>
          <w:szCs w:val="20"/>
        </w:rPr>
        <w:t xml:space="preserve"> </w:t>
      </w:r>
      <w:r w:rsidR="00E564D1" w:rsidRPr="00A014B1">
        <w:rPr>
          <w:rFonts w:ascii="Segoe UI" w:hAnsi="Segoe UI" w:cs="Segoe UI"/>
          <w:b/>
          <w:bCs/>
          <w:sz w:val="20"/>
          <w:szCs w:val="20"/>
        </w:rPr>
        <w:t>2018</w:t>
      </w:r>
      <w:r w:rsidR="00E564D1" w:rsidRPr="00A014B1">
        <w:rPr>
          <w:rFonts w:ascii="Segoe UI" w:hAnsi="Segoe UI" w:cs="Segoe UI"/>
          <w:sz w:val="20"/>
          <w:szCs w:val="20"/>
        </w:rPr>
        <w:t xml:space="preserve"> </w:t>
      </w:r>
      <w:r w:rsidR="00BB3BE9" w:rsidRPr="00A014B1">
        <w:rPr>
          <w:rFonts w:ascii="Segoe UI" w:hAnsi="Segoe UI" w:cs="Segoe UI"/>
          <w:sz w:val="20"/>
          <w:szCs w:val="20"/>
        </w:rPr>
        <w:t xml:space="preserve">- Minimum Standard No. </w:t>
      </w:r>
      <w:r w:rsidR="007C2CF0" w:rsidRPr="00A014B1">
        <w:rPr>
          <w:rFonts w:ascii="Segoe UI" w:hAnsi="Segoe UI" w:cs="Segoe UI"/>
          <w:sz w:val="20"/>
          <w:szCs w:val="20"/>
        </w:rPr>
        <w:t>1</w:t>
      </w:r>
      <w:r w:rsidR="004423D2" w:rsidRPr="00A014B1">
        <w:rPr>
          <w:rFonts w:ascii="Segoe UI" w:hAnsi="Segoe UI" w:cs="Segoe UI"/>
          <w:sz w:val="20"/>
          <w:szCs w:val="20"/>
        </w:rPr>
        <w:t>0</w:t>
      </w:r>
      <w:r w:rsidR="00BB3BE9" w:rsidRPr="00A014B1">
        <w:rPr>
          <w:rFonts w:ascii="Segoe UI" w:hAnsi="Segoe UI" w:cs="Segoe UI"/>
          <w:sz w:val="20"/>
          <w:szCs w:val="20"/>
        </w:rPr>
        <w:t xml:space="preserve"> </w:t>
      </w:r>
      <w:r w:rsidR="007C2CF0" w:rsidRPr="00A014B1">
        <w:rPr>
          <w:rFonts w:ascii="Segoe UI" w:hAnsi="Segoe UI" w:cs="Segoe UI"/>
          <w:sz w:val="20"/>
          <w:szCs w:val="20"/>
        </w:rPr>
        <w:t>–</w:t>
      </w:r>
      <w:r w:rsidR="00BB3BE9" w:rsidRPr="00A014B1">
        <w:rPr>
          <w:rFonts w:ascii="Segoe UI" w:hAnsi="Segoe UI" w:cs="Segoe UI"/>
          <w:sz w:val="20"/>
          <w:szCs w:val="20"/>
        </w:rPr>
        <w:t xml:space="preserve"> </w:t>
      </w:r>
      <w:r w:rsidR="004423D2" w:rsidRPr="00A014B1">
        <w:rPr>
          <w:rFonts w:ascii="Segoe UI" w:hAnsi="Segoe UI" w:cs="Segoe UI"/>
          <w:sz w:val="20"/>
          <w:szCs w:val="20"/>
        </w:rPr>
        <w:t>Litter Management in Barns</w:t>
      </w:r>
      <w:r w:rsidR="00BB3BE9" w:rsidRPr="00A014B1">
        <w:rPr>
          <w:rFonts w:ascii="Segoe UI" w:hAnsi="Segoe UI" w:cs="Segoe UI"/>
          <w:sz w:val="20"/>
          <w:szCs w:val="20"/>
        </w:rPr>
        <w:t>.</w:t>
      </w:r>
      <w:r w:rsidR="00EA7D5C" w:rsidRPr="00A014B1">
        <w:rPr>
          <w:rFonts w:ascii="Segoe UI" w:hAnsi="Segoe UI" w:cs="Segoe UI"/>
          <w:sz w:val="20"/>
          <w:szCs w:val="20"/>
        </w:rPr>
        <w:t xml:space="preserve"> </w:t>
      </w:r>
    </w:p>
    <w:p w14:paraId="377D03FF" w14:textId="6C6446BF" w:rsidR="0087672D" w:rsidRPr="00A014B1" w:rsidRDefault="0087672D" w:rsidP="00A014B1">
      <w:pPr>
        <w:spacing w:before="120" w:after="0"/>
        <w:rPr>
          <w:rFonts w:ascii="Segoe UI" w:hAnsi="Segoe UI" w:cs="Segoe UI"/>
          <w:b/>
          <w:bCs/>
          <w:sz w:val="20"/>
          <w:szCs w:val="20"/>
        </w:rPr>
      </w:pPr>
      <w:r w:rsidRPr="00A014B1">
        <w:rPr>
          <w:rFonts w:ascii="Segoe UI" w:hAnsi="Segoe UI" w:cs="Segoe UI"/>
          <w:b/>
          <w:bCs/>
          <w:sz w:val="20"/>
          <w:szCs w:val="20"/>
        </w:rPr>
        <w:t>Biosecurity Objectives:</w:t>
      </w:r>
    </w:p>
    <w:p w14:paraId="68C33F33" w14:textId="0EBB15B4" w:rsidR="006E5FC0" w:rsidRPr="00A014B1" w:rsidRDefault="006E5FC0" w:rsidP="00B4713A">
      <w:pPr>
        <w:pStyle w:val="ListParagraph"/>
        <w:numPr>
          <w:ilvl w:val="0"/>
          <w:numId w:val="4"/>
        </w:numPr>
        <w:spacing w:after="0"/>
        <w:rPr>
          <w:rFonts w:ascii="Segoe UI" w:hAnsi="Segoe UI" w:cs="Segoe UI"/>
          <w:sz w:val="20"/>
          <w:szCs w:val="20"/>
        </w:rPr>
      </w:pPr>
      <w:r w:rsidRPr="00A014B1">
        <w:rPr>
          <w:rFonts w:ascii="Segoe UI" w:hAnsi="Segoe UI" w:cs="Segoe UI"/>
          <w:b/>
          <w:bCs/>
          <w:sz w:val="20"/>
          <w:szCs w:val="20"/>
        </w:rPr>
        <w:t>Ensure litter management practices minimise the risk of disease introduction and spread</w:t>
      </w:r>
      <w:r w:rsidRPr="00A014B1">
        <w:rPr>
          <w:rFonts w:ascii="Segoe UI" w:hAnsi="Segoe UI" w:cs="Segoe UI"/>
          <w:sz w:val="20"/>
          <w:szCs w:val="20"/>
        </w:rPr>
        <w:t xml:space="preserve"> by maintaining dry, clean, and hygienic litter conditions. </w:t>
      </w:r>
    </w:p>
    <w:p w14:paraId="255C69D6" w14:textId="66916A31" w:rsidR="006E5FC0" w:rsidRPr="00A014B1" w:rsidRDefault="006E5FC0" w:rsidP="00B4713A">
      <w:pPr>
        <w:pStyle w:val="ListParagraph"/>
        <w:numPr>
          <w:ilvl w:val="0"/>
          <w:numId w:val="4"/>
        </w:numPr>
        <w:spacing w:after="0"/>
        <w:rPr>
          <w:rFonts w:ascii="Segoe UI" w:hAnsi="Segoe UI" w:cs="Segoe UI"/>
          <w:sz w:val="20"/>
          <w:szCs w:val="20"/>
        </w:rPr>
      </w:pPr>
      <w:r w:rsidRPr="00A014B1">
        <w:rPr>
          <w:rFonts w:ascii="Segoe UI" w:hAnsi="Segoe UI" w:cs="Segoe UI"/>
          <w:b/>
          <w:bCs/>
          <w:sz w:val="20"/>
          <w:szCs w:val="20"/>
        </w:rPr>
        <w:t>Prevent vermin attraction</w:t>
      </w:r>
      <w:r w:rsidRPr="00A014B1">
        <w:rPr>
          <w:rFonts w:ascii="Segoe UI" w:hAnsi="Segoe UI" w:cs="Segoe UI"/>
          <w:sz w:val="20"/>
          <w:szCs w:val="20"/>
        </w:rPr>
        <w:t xml:space="preserve"> and access by managing litter in a way that reduces moisture, feed spillage, and areas suitable for pest activity. </w:t>
      </w:r>
    </w:p>
    <w:p w14:paraId="6554F634" w14:textId="68BEBE0F" w:rsidR="006E5FC0" w:rsidRPr="00A014B1" w:rsidRDefault="006E5FC0" w:rsidP="00B4713A">
      <w:pPr>
        <w:pStyle w:val="ListParagraph"/>
        <w:numPr>
          <w:ilvl w:val="0"/>
          <w:numId w:val="4"/>
        </w:numPr>
        <w:spacing w:after="60"/>
        <w:rPr>
          <w:rFonts w:ascii="Segoe UI" w:hAnsi="Segoe UI" w:cs="Segoe UI"/>
          <w:sz w:val="20"/>
          <w:szCs w:val="20"/>
        </w:rPr>
      </w:pPr>
      <w:r w:rsidRPr="00A014B1">
        <w:rPr>
          <w:rFonts w:ascii="Segoe UI" w:hAnsi="Segoe UI" w:cs="Segoe UI"/>
          <w:b/>
          <w:bCs/>
          <w:sz w:val="20"/>
          <w:szCs w:val="20"/>
        </w:rPr>
        <w:t>Ensure all vehicles delivering fresh litter or collecting used litter are cleaned and disinfected</w:t>
      </w:r>
      <w:r w:rsidRPr="00A014B1">
        <w:rPr>
          <w:rFonts w:ascii="Segoe UI" w:hAnsi="Segoe UI" w:cs="Segoe UI"/>
          <w:sz w:val="20"/>
          <w:szCs w:val="20"/>
        </w:rPr>
        <w:t xml:space="preserve"> between production areas to prevent cross</w:t>
      </w:r>
      <w:r w:rsidRPr="00A014B1">
        <w:rPr>
          <w:rFonts w:ascii="Segoe UI" w:hAnsi="Segoe UI" w:cs="Segoe UI"/>
          <w:sz w:val="20"/>
          <w:szCs w:val="20"/>
        </w:rPr>
        <w:noBreakHyphen/>
        <w:t>contamination.</w:t>
      </w:r>
    </w:p>
    <w:tbl>
      <w:tblPr>
        <w:tblStyle w:val="TableGrid"/>
        <w:tblW w:w="1048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1"/>
        <w:gridCol w:w="5954"/>
      </w:tblGrid>
      <w:tr w:rsidR="00D15FE5" w:rsidRPr="00A014B1" w14:paraId="3991BAF1" w14:textId="1CC034AB" w:rsidTr="004370BE">
        <w:tc>
          <w:tcPr>
            <w:tcW w:w="4531" w:type="dxa"/>
            <w:shd w:val="clear" w:color="auto" w:fill="FFB700"/>
            <w:vAlign w:val="center"/>
          </w:tcPr>
          <w:p w14:paraId="00DDE253" w14:textId="4F81F55B" w:rsidR="00D15FE5" w:rsidRPr="00A014B1" w:rsidRDefault="00D15FE5" w:rsidP="00C8456A">
            <w:pPr>
              <w:jc w:val="center"/>
              <w:rPr>
                <w:rFonts w:ascii="Segoe UI" w:hAnsi="Segoe UI" w:cs="Segoe UI"/>
                <w:b/>
                <w:bCs/>
                <w:sz w:val="20"/>
                <w:szCs w:val="20"/>
              </w:rPr>
            </w:pPr>
            <w:r w:rsidRPr="00A014B1">
              <w:rPr>
                <w:rFonts w:ascii="Segoe UI" w:hAnsi="Segoe UI" w:cs="Segoe UI"/>
                <w:b/>
                <w:bCs/>
                <w:sz w:val="20"/>
                <w:szCs w:val="20"/>
              </w:rPr>
              <w:t>Activity</w:t>
            </w:r>
          </w:p>
        </w:tc>
        <w:tc>
          <w:tcPr>
            <w:tcW w:w="5954" w:type="dxa"/>
            <w:shd w:val="clear" w:color="auto" w:fill="FFB700"/>
            <w:vAlign w:val="center"/>
          </w:tcPr>
          <w:p w14:paraId="5B403143" w14:textId="5498C863" w:rsidR="00D15FE5" w:rsidRPr="00A014B1" w:rsidRDefault="00D15FE5" w:rsidP="00C8456A">
            <w:pPr>
              <w:jc w:val="center"/>
              <w:rPr>
                <w:rFonts w:ascii="Segoe UI" w:hAnsi="Segoe UI" w:cs="Segoe UI"/>
                <w:b/>
                <w:bCs/>
                <w:sz w:val="20"/>
                <w:szCs w:val="20"/>
              </w:rPr>
            </w:pPr>
            <w:r w:rsidRPr="00A014B1">
              <w:rPr>
                <w:rFonts w:ascii="Segoe UI" w:hAnsi="Segoe UI" w:cs="Segoe UI"/>
                <w:b/>
                <w:bCs/>
                <w:sz w:val="20"/>
                <w:szCs w:val="20"/>
              </w:rPr>
              <w:t>Farm Procedure</w:t>
            </w:r>
          </w:p>
        </w:tc>
      </w:tr>
      <w:tr w:rsidR="00D15FE5" w:rsidRPr="00A014B1" w14:paraId="0F93569B" w14:textId="243D08AC" w:rsidTr="004370BE">
        <w:tc>
          <w:tcPr>
            <w:tcW w:w="4531" w:type="dxa"/>
            <w:vAlign w:val="center"/>
          </w:tcPr>
          <w:p w14:paraId="1EDE0914" w14:textId="77777777" w:rsidR="000637BC" w:rsidRPr="00A014B1" w:rsidRDefault="003E56ED" w:rsidP="000637BC">
            <w:pPr>
              <w:spacing w:before="60" w:after="60"/>
              <w:rPr>
                <w:rFonts w:ascii="Segoe UI" w:hAnsi="Segoe UI" w:cs="Segoe UI"/>
                <w:b/>
                <w:bCs/>
                <w:sz w:val="20"/>
                <w:szCs w:val="20"/>
              </w:rPr>
            </w:pPr>
            <w:r w:rsidRPr="00A014B1">
              <w:rPr>
                <w:rFonts w:ascii="Segoe UI" w:hAnsi="Segoe UI" w:cs="Segoe UI"/>
                <w:b/>
                <w:bCs/>
                <w:sz w:val="20"/>
                <w:szCs w:val="20"/>
              </w:rPr>
              <w:t xml:space="preserve">1. </w:t>
            </w:r>
            <w:r w:rsidR="000637BC" w:rsidRPr="00A014B1">
              <w:rPr>
                <w:rFonts w:ascii="Segoe UI" w:hAnsi="Segoe UI" w:cs="Segoe UI"/>
                <w:b/>
                <w:bCs/>
                <w:sz w:val="20"/>
                <w:szCs w:val="20"/>
              </w:rPr>
              <w:t>Describe how barn litter quality is managed and maintained.</w:t>
            </w:r>
          </w:p>
          <w:p w14:paraId="0D0E7D0A" w14:textId="4315CEF6" w:rsidR="00713571" w:rsidRPr="00A014B1" w:rsidRDefault="00A67D7C" w:rsidP="000637BC">
            <w:pPr>
              <w:spacing w:before="60" w:after="60"/>
              <w:rPr>
                <w:rFonts w:ascii="Segoe UI" w:hAnsi="Segoe UI" w:cs="Segoe UI"/>
                <w:sz w:val="20"/>
                <w:szCs w:val="20"/>
              </w:rPr>
            </w:pPr>
            <w:r w:rsidRPr="00A014B1">
              <w:rPr>
                <w:rFonts w:ascii="Segoe UI" w:hAnsi="Segoe UI" w:cs="Segoe UI"/>
                <w:sz w:val="20"/>
                <w:szCs w:val="20"/>
              </w:rPr>
              <w:t>Describ</w:t>
            </w:r>
            <w:r w:rsidR="000F5570" w:rsidRPr="00A014B1">
              <w:rPr>
                <w:rFonts w:ascii="Segoe UI" w:hAnsi="Segoe UI" w:cs="Segoe UI"/>
                <w:sz w:val="20"/>
                <w:szCs w:val="20"/>
              </w:rPr>
              <w:t>e</w:t>
            </w:r>
            <w:r w:rsidR="000637BC" w:rsidRPr="00A014B1">
              <w:rPr>
                <w:rFonts w:ascii="Segoe UI" w:hAnsi="Segoe UI" w:cs="Segoe UI"/>
                <w:sz w:val="20"/>
                <w:szCs w:val="20"/>
              </w:rPr>
              <w:t xml:space="preserve"> the procedures used to maintain litter quality in the barns.</w:t>
            </w:r>
          </w:p>
          <w:p w14:paraId="181B2CC0" w14:textId="46946079" w:rsidR="00713571" w:rsidRPr="00A014B1" w:rsidRDefault="00713571" w:rsidP="00713571">
            <w:pPr>
              <w:spacing w:before="60" w:after="60"/>
              <w:rPr>
                <w:rFonts w:ascii="Segoe UI" w:hAnsi="Segoe UI" w:cs="Segoe UI"/>
                <w:sz w:val="20"/>
                <w:szCs w:val="20"/>
              </w:rPr>
            </w:pPr>
            <w:r w:rsidRPr="00A014B1">
              <w:rPr>
                <w:rFonts w:ascii="Segoe UI" w:hAnsi="Segoe UI" w:cs="Segoe UI"/>
                <w:sz w:val="20"/>
                <w:szCs w:val="20"/>
              </w:rPr>
              <w:t xml:space="preserve">State the </w:t>
            </w:r>
            <w:r w:rsidR="00892477" w:rsidRPr="00A014B1">
              <w:rPr>
                <w:rFonts w:ascii="Segoe UI" w:hAnsi="Segoe UI" w:cs="Segoe UI"/>
                <w:sz w:val="20"/>
                <w:szCs w:val="20"/>
              </w:rPr>
              <w:t>target</w:t>
            </w:r>
            <w:r w:rsidRPr="00A014B1">
              <w:rPr>
                <w:rFonts w:ascii="Segoe UI" w:hAnsi="Segoe UI" w:cs="Segoe UI"/>
                <w:sz w:val="20"/>
                <w:szCs w:val="20"/>
              </w:rPr>
              <w:t xml:space="preserve"> depth of litter that is used.</w:t>
            </w:r>
          </w:p>
          <w:p w14:paraId="26BD72FD" w14:textId="68ECF04D" w:rsidR="00D33504" w:rsidRPr="00A014B1" w:rsidRDefault="00713571" w:rsidP="00A31530">
            <w:pPr>
              <w:spacing w:before="60" w:after="60"/>
              <w:rPr>
                <w:rFonts w:ascii="Segoe UI" w:hAnsi="Segoe UI" w:cs="Segoe UI"/>
                <w:sz w:val="20"/>
                <w:szCs w:val="20"/>
              </w:rPr>
            </w:pPr>
            <w:r w:rsidRPr="00A014B1">
              <w:rPr>
                <w:rFonts w:ascii="Segoe UI" w:hAnsi="Segoe UI" w:cs="Segoe UI"/>
                <w:sz w:val="20"/>
                <w:szCs w:val="20"/>
              </w:rPr>
              <w:t>Describe how long litter remains in use and outline the farm’s procedure for replacing, refreshing, or top</w:t>
            </w:r>
            <w:r w:rsidRPr="00A014B1">
              <w:rPr>
                <w:rFonts w:ascii="Segoe UI" w:hAnsi="Segoe UI" w:cs="Segoe UI"/>
                <w:sz w:val="20"/>
                <w:szCs w:val="20"/>
              </w:rPr>
              <w:noBreakHyphen/>
              <w:t>dressing litter to maintain suitable conditions throughout the flock cycle.</w:t>
            </w:r>
          </w:p>
        </w:tc>
        <w:tc>
          <w:tcPr>
            <w:tcW w:w="5954" w:type="dxa"/>
            <w:vAlign w:val="center"/>
          </w:tcPr>
          <w:p w14:paraId="321D3B92" w14:textId="77777777" w:rsidR="00D15FE5" w:rsidRPr="00A014B1" w:rsidRDefault="00D15FE5" w:rsidP="007F6C44">
            <w:pPr>
              <w:spacing w:before="120" w:after="120"/>
              <w:jc w:val="center"/>
              <w:rPr>
                <w:rFonts w:ascii="Segoe UI" w:hAnsi="Segoe UI" w:cs="Segoe UI"/>
                <w:sz w:val="20"/>
                <w:szCs w:val="20"/>
              </w:rPr>
            </w:pPr>
          </w:p>
          <w:p w14:paraId="0E0D6F64" w14:textId="77777777" w:rsidR="00CF3496" w:rsidRPr="00A014B1" w:rsidRDefault="00CF3496" w:rsidP="007F6C44">
            <w:pPr>
              <w:spacing w:before="120" w:after="120"/>
              <w:jc w:val="center"/>
              <w:rPr>
                <w:rFonts w:ascii="Segoe UI" w:hAnsi="Segoe UI" w:cs="Segoe UI"/>
                <w:sz w:val="20"/>
                <w:szCs w:val="20"/>
              </w:rPr>
            </w:pPr>
          </w:p>
          <w:p w14:paraId="56E3F14A" w14:textId="77777777" w:rsidR="00CF3496" w:rsidRPr="00A014B1" w:rsidRDefault="00CF3496" w:rsidP="007F6C44">
            <w:pPr>
              <w:spacing w:before="120" w:after="120"/>
              <w:jc w:val="center"/>
              <w:rPr>
                <w:rFonts w:ascii="Segoe UI" w:hAnsi="Segoe UI" w:cs="Segoe UI"/>
                <w:sz w:val="20"/>
                <w:szCs w:val="20"/>
              </w:rPr>
            </w:pPr>
          </w:p>
          <w:p w14:paraId="519C512A" w14:textId="77777777" w:rsidR="00CF3496" w:rsidRPr="00A014B1" w:rsidRDefault="00CF3496" w:rsidP="007F6C44">
            <w:pPr>
              <w:spacing w:before="120" w:after="120"/>
              <w:jc w:val="center"/>
              <w:rPr>
                <w:rFonts w:ascii="Segoe UI" w:hAnsi="Segoe UI" w:cs="Segoe UI"/>
                <w:sz w:val="20"/>
                <w:szCs w:val="20"/>
              </w:rPr>
            </w:pPr>
          </w:p>
          <w:p w14:paraId="508E0A3F" w14:textId="77777777" w:rsidR="00CF3496" w:rsidRPr="00A014B1" w:rsidRDefault="00CF3496" w:rsidP="007F6C44">
            <w:pPr>
              <w:spacing w:before="120" w:after="120"/>
              <w:jc w:val="center"/>
              <w:rPr>
                <w:rFonts w:ascii="Segoe UI" w:hAnsi="Segoe UI" w:cs="Segoe UI"/>
                <w:sz w:val="20"/>
                <w:szCs w:val="20"/>
              </w:rPr>
            </w:pPr>
          </w:p>
          <w:p w14:paraId="4CF119AB" w14:textId="77777777" w:rsidR="00CF3496" w:rsidRPr="00A014B1" w:rsidRDefault="00CF3496" w:rsidP="007F6C44">
            <w:pPr>
              <w:spacing w:before="120" w:after="120"/>
              <w:jc w:val="center"/>
              <w:rPr>
                <w:rFonts w:ascii="Segoe UI" w:hAnsi="Segoe UI" w:cs="Segoe UI"/>
                <w:sz w:val="20"/>
                <w:szCs w:val="20"/>
              </w:rPr>
            </w:pPr>
          </w:p>
        </w:tc>
      </w:tr>
      <w:tr w:rsidR="00AC0527" w:rsidRPr="00A014B1" w14:paraId="5F47A90A" w14:textId="77777777" w:rsidTr="004370BE">
        <w:tc>
          <w:tcPr>
            <w:tcW w:w="4531" w:type="dxa"/>
            <w:vAlign w:val="center"/>
          </w:tcPr>
          <w:p w14:paraId="304AEF31" w14:textId="0463E950" w:rsidR="00EE1ACE" w:rsidRPr="00A014B1" w:rsidRDefault="00BC0514" w:rsidP="00EE1ACE">
            <w:pPr>
              <w:spacing w:before="60" w:after="60"/>
              <w:rPr>
                <w:rFonts w:ascii="Segoe UI" w:hAnsi="Segoe UI" w:cs="Segoe UI"/>
                <w:b/>
                <w:bCs/>
                <w:sz w:val="20"/>
                <w:szCs w:val="20"/>
              </w:rPr>
            </w:pPr>
            <w:r w:rsidRPr="00A014B1">
              <w:rPr>
                <w:rFonts w:ascii="Segoe UI" w:hAnsi="Segoe UI" w:cs="Segoe UI"/>
                <w:b/>
                <w:bCs/>
                <w:sz w:val="20"/>
                <w:szCs w:val="20"/>
              </w:rPr>
              <w:t>2.</w:t>
            </w:r>
            <w:r w:rsidR="008272B8" w:rsidRPr="00A014B1">
              <w:rPr>
                <w:rFonts w:ascii="Segoe UI" w:hAnsi="Segoe UI" w:cs="Segoe UI"/>
                <w:b/>
                <w:bCs/>
                <w:sz w:val="20"/>
                <w:szCs w:val="20"/>
              </w:rPr>
              <w:t xml:space="preserve"> T</w:t>
            </w:r>
            <w:r w:rsidR="00EE1ACE" w:rsidRPr="00A014B1">
              <w:rPr>
                <w:rFonts w:ascii="Segoe UI" w:hAnsi="Segoe UI" w:cs="Segoe UI"/>
                <w:b/>
                <w:bCs/>
                <w:sz w:val="20"/>
                <w:szCs w:val="20"/>
              </w:rPr>
              <w:t>he monitoring process for managing dust and dampness in barn shavings</w:t>
            </w:r>
            <w:r w:rsidR="008272B8" w:rsidRPr="00A014B1">
              <w:rPr>
                <w:rFonts w:ascii="Segoe UI" w:hAnsi="Segoe UI" w:cs="Segoe UI"/>
                <w:b/>
                <w:bCs/>
                <w:sz w:val="20"/>
                <w:szCs w:val="20"/>
              </w:rPr>
              <w:t>.</w:t>
            </w:r>
          </w:p>
          <w:p w14:paraId="45C70264" w14:textId="3B1F8CAA" w:rsidR="00EE1ACE" w:rsidRPr="00A014B1" w:rsidRDefault="00EE1ACE" w:rsidP="00EE1ACE">
            <w:pPr>
              <w:spacing w:before="60" w:after="60"/>
              <w:rPr>
                <w:rFonts w:ascii="Segoe UI" w:hAnsi="Segoe UI" w:cs="Segoe UI"/>
                <w:sz w:val="20"/>
                <w:szCs w:val="20"/>
              </w:rPr>
            </w:pPr>
            <w:r w:rsidRPr="00A014B1">
              <w:rPr>
                <w:rFonts w:ascii="Segoe UI" w:hAnsi="Segoe UI" w:cs="Segoe UI"/>
                <w:sz w:val="20"/>
                <w:szCs w:val="20"/>
              </w:rPr>
              <w:t>Describe how litter is routinely assessed for dust levels, moisture, and overall condition, including how often checks occur and who is responsible.</w:t>
            </w:r>
          </w:p>
          <w:p w14:paraId="63A08AD7" w14:textId="461F3435" w:rsidR="00D7279E" w:rsidRPr="00A014B1" w:rsidRDefault="00D7279E" w:rsidP="00D7279E">
            <w:pPr>
              <w:spacing w:before="60" w:after="60"/>
              <w:rPr>
                <w:rFonts w:ascii="Segoe UI" w:hAnsi="Segoe UI" w:cs="Segoe UI"/>
                <w:sz w:val="20"/>
                <w:szCs w:val="20"/>
              </w:rPr>
            </w:pPr>
            <w:r w:rsidRPr="00A014B1">
              <w:rPr>
                <w:rFonts w:ascii="Segoe UI" w:hAnsi="Segoe UI" w:cs="Segoe UI"/>
                <w:sz w:val="20"/>
                <w:szCs w:val="20"/>
              </w:rPr>
              <w:t>Outline the steps taken to correct excessive dust.</w:t>
            </w:r>
          </w:p>
          <w:p w14:paraId="4330EB94" w14:textId="30FF4FE3" w:rsidR="00AC0527" w:rsidRPr="00A014B1" w:rsidRDefault="00D7279E" w:rsidP="00AC0527">
            <w:pPr>
              <w:spacing w:before="60" w:after="60"/>
              <w:rPr>
                <w:rFonts w:ascii="Segoe UI" w:hAnsi="Segoe UI" w:cs="Segoe UI"/>
                <w:sz w:val="20"/>
                <w:szCs w:val="20"/>
              </w:rPr>
            </w:pPr>
            <w:r w:rsidRPr="00A014B1">
              <w:rPr>
                <w:rFonts w:ascii="Segoe UI" w:hAnsi="Segoe UI" w:cs="Segoe UI"/>
                <w:sz w:val="20"/>
                <w:szCs w:val="20"/>
              </w:rPr>
              <w:t xml:space="preserve">Detail the corrective measures used when litter becomes </w:t>
            </w:r>
            <w:r w:rsidR="003B5294" w:rsidRPr="00A014B1">
              <w:rPr>
                <w:rFonts w:ascii="Segoe UI" w:hAnsi="Segoe UI" w:cs="Segoe UI"/>
                <w:sz w:val="20"/>
                <w:szCs w:val="20"/>
              </w:rPr>
              <w:t>excessively damp</w:t>
            </w:r>
            <w:r w:rsidRPr="00A014B1">
              <w:rPr>
                <w:rFonts w:ascii="Segoe UI" w:hAnsi="Segoe UI" w:cs="Segoe UI"/>
                <w:sz w:val="20"/>
                <w:szCs w:val="20"/>
              </w:rPr>
              <w:t>.</w:t>
            </w:r>
          </w:p>
        </w:tc>
        <w:tc>
          <w:tcPr>
            <w:tcW w:w="5954" w:type="dxa"/>
            <w:vAlign w:val="center"/>
          </w:tcPr>
          <w:p w14:paraId="11CE60AA" w14:textId="77777777" w:rsidR="00AC0527" w:rsidRPr="00A014B1" w:rsidRDefault="00AC0527" w:rsidP="007F6C44">
            <w:pPr>
              <w:spacing w:before="120" w:after="120"/>
              <w:jc w:val="center"/>
              <w:rPr>
                <w:rFonts w:ascii="Segoe UI" w:hAnsi="Segoe UI" w:cs="Segoe UI"/>
                <w:sz w:val="20"/>
                <w:szCs w:val="20"/>
              </w:rPr>
            </w:pPr>
          </w:p>
          <w:p w14:paraId="1ABF4625" w14:textId="77777777" w:rsidR="00826502" w:rsidRPr="00A014B1" w:rsidRDefault="00826502" w:rsidP="007F6C44">
            <w:pPr>
              <w:spacing w:before="120" w:after="120"/>
              <w:jc w:val="center"/>
              <w:rPr>
                <w:rFonts w:ascii="Segoe UI" w:hAnsi="Segoe UI" w:cs="Segoe UI"/>
                <w:sz w:val="20"/>
                <w:szCs w:val="20"/>
              </w:rPr>
            </w:pPr>
          </w:p>
          <w:p w14:paraId="1731016D" w14:textId="77777777" w:rsidR="00826502" w:rsidRPr="00A014B1" w:rsidRDefault="00826502" w:rsidP="007F6C44">
            <w:pPr>
              <w:spacing w:before="120" w:after="120"/>
              <w:jc w:val="center"/>
              <w:rPr>
                <w:rFonts w:ascii="Segoe UI" w:hAnsi="Segoe UI" w:cs="Segoe UI"/>
                <w:sz w:val="20"/>
                <w:szCs w:val="20"/>
              </w:rPr>
            </w:pPr>
          </w:p>
          <w:p w14:paraId="3181E37A" w14:textId="77777777" w:rsidR="00CF3496" w:rsidRPr="00A014B1" w:rsidRDefault="00CF3496" w:rsidP="007F6C44">
            <w:pPr>
              <w:spacing w:before="120" w:after="120"/>
              <w:jc w:val="center"/>
              <w:rPr>
                <w:rFonts w:ascii="Segoe UI" w:hAnsi="Segoe UI" w:cs="Segoe UI"/>
                <w:sz w:val="20"/>
                <w:szCs w:val="20"/>
              </w:rPr>
            </w:pPr>
          </w:p>
          <w:p w14:paraId="579AC569" w14:textId="77777777" w:rsidR="00CF3496" w:rsidRPr="00A014B1" w:rsidRDefault="00CF3496" w:rsidP="00CF3496">
            <w:pPr>
              <w:spacing w:before="120" w:after="120"/>
              <w:rPr>
                <w:rFonts w:ascii="Segoe UI" w:hAnsi="Segoe UI" w:cs="Segoe UI"/>
                <w:sz w:val="20"/>
                <w:szCs w:val="20"/>
              </w:rPr>
            </w:pPr>
          </w:p>
          <w:p w14:paraId="46CA706C" w14:textId="77777777" w:rsidR="00826502" w:rsidRPr="00A014B1" w:rsidRDefault="00826502" w:rsidP="007F6C44">
            <w:pPr>
              <w:spacing w:before="120" w:after="120"/>
              <w:jc w:val="center"/>
              <w:rPr>
                <w:rFonts w:ascii="Segoe UI" w:hAnsi="Segoe UI" w:cs="Segoe UI"/>
                <w:sz w:val="20"/>
                <w:szCs w:val="20"/>
              </w:rPr>
            </w:pPr>
          </w:p>
        </w:tc>
      </w:tr>
      <w:tr w:rsidR="00942A77" w:rsidRPr="00A014B1" w14:paraId="78960FCE" w14:textId="77777777" w:rsidTr="004370BE">
        <w:tc>
          <w:tcPr>
            <w:tcW w:w="4531" w:type="dxa"/>
            <w:vAlign w:val="center"/>
          </w:tcPr>
          <w:p w14:paraId="541656C3" w14:textId="280745DE" w:rsidR="00890B4F" w:rsidRPr="00A014B1" w:rsidRDefault="00890B4F" w:rsidP="00890B4F">
            <w:pPr>
              <w:spacing w:before="60" w:after="60"/>
              <w:rPr>
                <w:rFonts w:ascii="Segoe UI" w:hAnsi="Segoe UI" w:cs="Segoe UI"/>
                <w:b/>
                <w:bCs/>
                <w:sz w:val="20"/>
                <w:szCs w:val="20"/>
              </w:rPr>
            </w:pPr>
            <w:r w:rsidRPr="00A014B1">
              <w:rPr>
                <w:rFonts w:ascii="Segoe UI" w:hAnsi="Segoe UI" w:cs="Segoe UI"/>
                <w:b/>
                <w:bCs/>
                <w:sz w:val="20"/>
                <w:szCs w:val="20"/>
              </w:rPr>
              <w:t xml:space="preserve">3. </w:t>
            </w:r>
            <w:r w:rsidR="0081151B" w:rsidRPr="00A014B1">
              <w:rPr>
                <w:rFonts w:ascii="Segoe UI" w:hAnsi="Segoe UI" w:cs="Segoe UI"/>
                <w:b/>
                <w:bCs/>
                <w:sz w:val="20"/>
                <w:szCs w:val="20"/>
              </w:rPr>
              <w:t>Litter deliveries</w:t>
            </w:r>
            <w:r w:rsidRPr="00A014B1">
              <w:rPr>
                <w:rFonts w:ascii="Segoe UI" w:hAnsi="Segoe UI" w:cs="Segoe UI"/>
                <w:b/>
                <w:bCs/>
                <w:sz w:val="20"/>
                <w:szCs w:val="20"/>
              </w:rPr>
              <w:t>.</w:t>
            </w:r>
          </w:p>
          <w:p w14:paraId="699B120D" w14:textId="35EA038E" w:rsidR="00942A77" w:rsidRPr="00A014B1" w:rsidRDefault="008272B8" w:rsidP="00396A14">
            <w:pPr>
              <w:spacing w:before="60" w:after="60"/>
              <w:rPr>
                <w:rFonts w:ascii="Segoe UI" w:hAnsi="Segoe UI" w:cs="Segoe UI"/>
                <w:sz w:val="20"/>
                <w:szCs w:val="20"/>
              </w:rPr>
            </w:pPr>
            <w:r w:rsidRPr="00A014B1">
              <w:rPr>
                <w:rFonts w:ascii="Segoe UI" w:hAnsi="Segoe UI" w:cs="Segoe UI"/>
                <w:sz w:val="20"/>
                <w:szCs w:val="20"/>
              </w:rPr>
              <w:t>How is litter delivery managed to ensure that trucks delivering or collecting litter have been adequately cleaned and disinfected between production facilities?</w:t>
            </w:r>
          </w:p>
        </w:tc>
        <w:tc>
          <w:tcPr>
            <w:tcW w:w="5954" w:type="dxa"/>
            <w:vAlign w:val="center"/>
          </w:tcPr>
          <w:p w14:paraId="660BF9DE" w14:textId="77777777" w:rsidR="00942A77" w:rsidRPr="00A014B1" w:rsidRDefault="00942A77" w:rsidP="007F6C44">
            <w:pPr>
              <w:spacing w:before="120" w:after="120"/>
              <w:jc w:val="center"/>
              <w:rPr>
                <w:rFonts w:ascii="Segoe UI" w:hAnsi="Segoe UI" w:cs="Segoe UI"/>
                <w:sz w:val="20"/>
                <w:szCs w:val="20"/>
              </w:rPr>
            </w:pPr>
          </w:p>
          <w:p w14:paraId="23617A8B" w14:textId="77777777" w:rsidR="00892477" w:rsidRPr="00A014B1" w:rsidRDefault="00892477" w:rsidP="00892477">
            <w:pPr>
              <w:spacing w:before="120" w:after="120"/>
              <w:rPr>
                <w:rFonts w:ascii="Segoe UI" w:hAnsi="Segoe UI" w:cs="Segoe UI"/>
                <w:sz w:val="20"/>
                <w:szCs w:val="20"/>
              </w:rPr>
            </w:pPr>
          </w:p>
          <w:p w14:paraId="0D718B46" w14:textId="77777777" w:rsidR="00826502" w:rsidRPr="00A014B1" w:rsidRDefault="00826502" w:rsidP="007F6C44">
            <w:pPr>
              <w:spacing w:before="120" w:after="120"/>
              <w:jc w:val="center"/>
              <w:rPr>
                <w:rFonts w:ascii="Segoe UI" w:hAnsi="Segoe UI" w:cs="Segoe UI"/>
                <w:sz w:val="20"/>
                <w:szCs w:val="20"/>
              </w:rPr>
            </w:pPr>
          </w:p>
          <w:p w14:paraId="7D10623F" w14:textId="77777777" w:rsidR="00A014B1" w:rsidRPr="00A014B1" w:rsidRDefault="00A014B1" w:rsidP="008272B8">
            <w:pPr>
              <w:spacing w:before="120" w:after="120"/>
              <w:rPr>
                <w:rFonts w:ascii="Segoe UI" w:hAnsi="Segoe UI" w:cs="Segoe UI"/>
                <w:sz w:val="20"/>
                <w:szCs w:val="20"/>
              </w:rPr>
            </w:pPr>
          </w:p>
        </w:tc>
      </w:tr>
    </w:tbl>
    <w:p w14:paraId="6E18197F" w14:textId="77777777" w:rsidR="00C8456A" w:rsidRPr="00A014B1" w:rsidRDefault="00C8456A" w:rsidP="00546789">
      <w:pPr>
        <w:spacing w:after="0"/>
        <w:rPr>
          <w:rFonts w:ascii="Segoe UI" w:hAnsi="Segoe UI" w:cs="Segoe UI"/>
          <w:sz w:val="20"/>
          <w:szCs w:val="20"/>
        </w:rPr>
      </w:pPr>
    </w:p>
    <w:sectPr w:rsidR="00C8456A" w:rsidRPr="00A014B1" w:rsidSect="009153F4">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26CA2" w14:textId="77777777" w:rsidR="00FA396A" w:rsidRDefault="00FA396A" w:rsidP="00190B21">
      <w:pPr>
        <w:spacing w:after="0" w:line="240" w:lineRule="auto"/>
      </w:pPr>
      <w:r>
        <w:separator/>
      </w:r>
    </w:p>
  </w:endnote>
  <w:endnote w:type="continuationSeparator" w:id="0">
    <w:p w14:paraId="5E40BFAA" w14:textId="77777777" w:rsidR="00FA396A" w:rsidRDefault="00FA396A" w:rsidP="0019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lab">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74AB5" w14:textId="5518D609" w:rsidR="00190B21" w:rsidRPr="003E152C" w:rsidRDefault="008B500B" w:rsidP="0053553B">
    <w:pPr>
      <w:pStyle w:val="Footer"/>
      <w:rPr>
        <w:rFonts w:ascii="Segoe UI" w:hAnsi="Segoe UI" w:cs="Segoe UI"/>
      </w:rPr>
    </w:pPr>
    <w:r>
      <w:rPr>
        <w:noProof/>
      </w:rPr>
      <w:drawing>
        <wp:inline distT="0" distB="0" distL="0" distR="0" wp14:anchorId="5654B972" wp14:editId="0B5B32DE">
          <wp:extent cx="970733" cy="497488"/>
          <wp:effectExtent l="0" t="0" r="1270" b="0"/>
          <wp:docPr id="1223107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7073" name=""/>
                  <pic:cNvPicPr/>
                </pic:nvPicPr>
                <pic:blipFill>
                  <a:blip r:embed="rId1"/>
                  <a:stretch>
                    <a:fillRect/>
                  </a:stretch>
                </pic:blipFill>
                <pic:spPr>
                  <a:xfrm>
                    <a:off x="0" y="0"/>
                    <a:ext cx="993139" cy="508971"/>
                  </a:xfrm>
                  <a:prstGeom prst="rect">
                    <a:avLst/>
                  </a:prstGeom>
                </pic:spPr>
              </pic:pic>
            </a:graphicData>
          </a:graphic>
        </wp:inline>
      </w:drawing>
    </w:r>
    <w:r w:rsidR="0053553B" w:rsidRPr="0053553B">
      <w:rPr>
        <w:rFonts w:ascii="Segoe UI" w:hAnsi="Segoe UI" w:cs="Segoe UI"/>
      </w:rPr>
      <w:t xml:space="preserve"> </w:t>
    </w:r>
    <w:r w:rsidR="0053553B">
      <w:rPr>
        <w:rFonts w:ascii="Segoe UI" w:hAnsi="Segoe UI" w:cs="Segoe UI"/>
      </w:rPr>
      <w:tab/>
    </w:r>
    <w:r w:rsidR="0053553B">
      <w:rPr>
        <w:rFonts w:ascii="Segoe UI" w:hAnsi="Segoe UI" w:cs="Segoe UI"/>
      </w:rPr>
      <w:tab/>
      <w:t xml:space="preserve">                    </w:t>
    </w:r>
    <w:r w:rsidR="0053553B" w:rsidRPr="003E152C">
      <w:rPr>
        <w:rFonts w:ascii="Segoe UI" w:hAnsi="Segoe UI" w:cs="Segoe UI"/>
      </w:rPr>
      <w:t>Version 2026 - 0.1</w:t>
    </w:r>
    <w:r>
      <w:rPr>
        <w:rFonts w:ascii="Segoe UI" w:hAnsi="Segoe UI" w:cs="Segoe UI"/>
      </w:rPr>
      <w:tab/>
    </w:r>
    <w:r>
      <w:rPr>
        <w:rFonts w:ascii="Segoe UI" w:hAnsi="Segoe UI" w:cs="Segoe UI"/>
      </w:rPr>
      <w:tab/>
      <w:t xml:space="preserve"> </w:t>
    </w:r>
  </w:p>
  <w:p w14:paraId="1F2C4F57" w14:textId="77777777" w:rsidR="00190B21" w:rsidRDefault="00190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FF4A7" w14:textId="77777777" w:rsidR="00FA396A" w:rsidRDefault="00FA396A" w:rsidP="00190B21">
      <w:pPr>
        <w:spacing w:after="0" w:line="240" w:lineRule="auto"/>
      </w:pPr>
      <w:r>
        <w:separator/>
      </w:r>
    </w:p>
  </w:footnote>
  <w:footnote w:type="continuationSeparator" w:id="0">
    <w:p w14:paraId="7F6978D2" w14:textId="77777777" w:rsidR="00FA396A" w:rsidRDefault="00FA396A" w:rsidP="00190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2FE8"/>
    <w:multiLevelType w:val="multilevel"/>
    <w:tmpl w:val="3EA8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02ADA"/>
    <w:multiLevelType w:val="multilevel"/>
    <w:tmpl w:val="749E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3003"/>
    <w:multiLevelType w:val="multilevel"/>
    <w:tmpl w:val="4E20819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6C1EFE"/>
    <w:multiLevelType w:val="multilevel"/>
    <w:tmpl w:val="425E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7104E3"/>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955704"/>
    <w:multiLevelType w:val="multilevel"/>
    <w:tmpl w:val="1D06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E34DA"/>
    <w:multiLevelType w:val="multilevel"/>
    <w:tmpl w:val="94587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425007"/>
    <w:multiLevelType w:val="multilevel"/>
    <w:tmpl w:val="BE74E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47A9B"/>
    <w:multiLevelType w:val="multilevel"/>
    <w:tmpl w:val="E3EC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DA26D7"/>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77F1A"/>
    <w:multiLevelType w:val="multilevel"/>
    <w:tmpl w:val="AB28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B51BCC"/>
    <w:multiLevelType w:val="multilevel"/>
    <w:tmpl w:val="1EB6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38869">
    <w:abstractNumId w:val="6"/>
  </w:num>
  <w:num w:numId="2" w16cid:durableId="2110857396">
    <w:abstractNumId w:val="8"/>
  </w:num>
  <w:num w:numId="3" w16cid:durableId="213545768">
    <w:abstractNumId w:val="2"/>
  </w:num>
  <w:num w:numId="4" w16cid:durableId="981541709">
    <w:abstractNumId w:val="4"/>
  </w:num>
  <w:num w:numId="5" w16cid:durableId="886339882">
    <w:abstractNumId w:val="5"/>
  </w:num>
  <w:num w:numId="6" w16cid:durableId="200822154">
    <w:abstractNumId w:val="3"/>
  </w:num>
  <w:num w:numId="7" w16cid:durableId="1366171628">
    <w:abstractNumId w:val="9"/>
  </w:num>
  <w:num w:numId="8" w16cid:durableId="824010285">
    <w:abstractNumId w:val="0"/>
  </w:num>
  <w:num w:numId="9" w16cid:durableId="149686097">
    <w:abstractNumId w:val="1"/>
  </w:num>
  <w:num w:numId="10" w16cid:durableId="721175282">
    <w:abstractNumId w:val="10"/>
  </w:num>
  <w:num w:numId="11" w16cid:durableId="1701660036">
    <w:abstractNumId w:val="7"/>
  </w:num>
  <w:num w:numId="12" w16cid:durableId="4594207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00"/>
    <w:rsid w:val="0000450D"/>
    <w:rsid w:val="0004627A"/>
    <w:rsid w:val="000606D3"/>
    <w:rsid w:val="000637BC"/>
    <w:rsid w:val="00086792"/>
    <w:rsid w:val="00097850"/>
    <w:rsid w:val="000B452A"/>
    <w:rsid w:val="000B73AA"/>
    <w:rsid w:val="000C1493"/>
    <w:rsid w:val="000C29AB"/>
    <w:rsid w:val="000C4B7C"/>
    <w:rsid w:val="000F5570"/>
    <w:rsid w:val="001128A8"/>
    <w:rsid w:val="001203A7"/>
    <w:rsid w:val="00160ACE"/>
    <w:rsid w:val="00183B4C"/>
    <w:rsid w:val="00187298"/>
    <w:rsid w:val="00190B21"/>
    <w:rsid w:val="001A28E6"/>
    <w:rsid w:val="001D3C68"/>
    <w:rsid w:val="00255AA6"/>
    <w:rsid w:val="00313FBC"/>
    <w:rsid w:val="00337799"/>
    <w:rsid w:val="00353E7A"/>
    <w:rsid w:val="003621AE"/>
    <w:rsid w:val="00396A14"/>
    <w:rsid w:val="003B0B80"/>
    <w:rsid w:val="003B5294"/>
    <w:rsid w:val="003B79DE"/>
    <w:rsid w:val="003E152C"/>
    <w:rsid w:val="003E1BC4"/>
    <w:rsid w:val="003E2973"/>
    <w:rsid w:val="003E56ED"/>
    <w:rsid w:val="003E7119"/>
    <w:rsid w:val="00404479"/>
    <w:rsid w:val="00406378"/>
    <w:rsid w:val="004370BE"/>
    <w:rsid w:val="004423D2"/>
    <w:rsid w:val="00462D80"/>
    <w:rsid w:val="00497EC9"/>
    <w:rsid w:val="004A32D9"/>
    <w:rsid w:val="004E3F39"/>
    <w:rsid w:val="00514EBB"/>
    <w:rsid w:val="00525427"/>
    <w:rsid w:val="0053553B"/>
    <w:rsid w:val="00540404"/>
    <w:rsid w:val="00543A42"/>
    <w:rsid w:val="00546789"/>
    <w:rsid w:val="0058596A"/>
    <w:rsid w:val="005A4075"/>
    <w:rsid w:val="005E0D18"/>
    <w:rsid w:val="00645425"/>
    <w:rsid w:val="006703AB"/>
    <w:rsid w:val="006732C9"/>
    <w:rsid w:val="00696ED6"/>
    <w:rsid w:val="006A2360"/>
    <w:rsid w:val="006B7640"/>
    <w:rsid w:val="006D59AD"/>
    <w:rsid w:val="006E16E0"/>
    <w:rsid w:val="006E5FC0"/>
    <w:rsid w:val="00704C42"/>
    <w:rsid w:val="00710CF2"/>
    <w:rsid w:val="00710D4F"/>
    <w:rsid w:val="00713571"/>
    <w:rsid w:val="00743BFF"/>
    <w:rsid w:val="00756259"/>
    <w:rsid w:val="00761C35"/>
    <w:rsid w:val="0077564A"/>
    <w:rsid w:val="007B76D1"/>
    <w:rsid w:val="007C2CF0"/>
    <w:rsid w:val="007C4F31"/>
    <w:rsid w:val="007F3E98"/>
    <w:rsid w:val="007F6C44"/>
    <w:rsid w:val="0080511B"/>
    <w:rsid w:val="0081151B"/>
    <w:rsid w:val="00826502"/>
    <w:rsid w:val="008272B8"/>
    <w:rsid w:val="00856C60"/>
    <w:rsid w:val="00864EBE"/>
    <w:rsid w:val="0087672D"/>
    <w:rsid w:val="00890B4F"/>
    <w:rsid w:val="00892477"/>
    <w:rsid w:val="00895EFD"/>
    <w:rsid w:val="008A1920"/>
    <w:rsid w:val="008A3C0F"/>
    <w:rsid w:val="008B500B"/>
    <w:rsid w:val="008C3EAA"/>
    <w:rsid w:val="008C7F85"/>
    <w:rsid w:val="008D4E32"/>
    <w:rsid w:val="008D51CA"/>
    <w:rsid w:val="008F3840"/>
    <w:rsid w:val="008F3B98"/>
    <w:rsid w:val="009153F4"/>
    <w:rsid w:val="00942A77"/>
    <w:rsid w:val="009730B8"/>
    <w:rsid w:val="0097583F"/>
    <w:rsid w:val="00994AC9"/>
    <w:rsid w:val="009E5440"/>
    <w:rsid w:val="00A014B1"/>
    <w:rsid w:val="00A01677"/>
    <w:rsid w:val="00A2102B"/>
    <w:rsid w:val="00A30297"/>
    <w:rsid w:val="00A31530"/>
    <w:rsid w:val="00A411AC"/>
    <w:rsid w:val="00A62100"/>
    <w:rsid w:val="00A67D7C"/>
    <w:rsid w:val="00A82FEA"/>
    <w:rsid w:val="00A83BC3"/>
    <w:rsid w:val="00A97F2A"/>
    <w:rsid w:val="00AA1F80"/>
    <w:rsid w:val="00AB5D0D"/>
    <w:rsid w:val="00AC0527"/>
    <w:rsid w:val="00AF60BA"/>
    <w:rsid w:val="00B02BC4"/>
    <w:rsid w:val="00B13CE6"/>
    <w:rsid w:val="00B306B6"/>
    <w:rsid w:val="00B4713A"/>
    <w:rsid w:val="00B57094"/>
    <w:rsid w:val="00B8681B"/>
    <w:rsid w:val="00B9791E"/>
    <w:rsid w:val="00BB1B46"/>
    <w:rsid w:val="00BB3BE9"/>
    <w:rsid w:val="00BB440B"/>
    <w:rsid w:val="00BB495A"/>
    <w:rsid w:val="00BC0514"/>
    <w:rsid w:val="00BD49EC"/>
    <w:rsid w:val="00BD7696"/>
    <w:rsid w:val="00BE0EBF"/>
    <w:rsid w:val="00BF1F07"/>
    <w:rsid w:val="00BF7E44"/>
    <w:rsid w:val="00C02310"/>
    <w:rsid w:val="00C20B90"/>
    <w:rsid w:val="00C311F8"/>
    <w:rsid w:val="00C422C0"/>
    <w:rsid w:val="00C52950"/>
    <w:rsid w:val="00C7230B"/>
    <w:rsid w:val="00C8456A"/>
    <w:rsid w:val="00C97167"/>
    <w:rsid w:val="00CA11F9"/>
    <w:rsid w:val="00CC2AE1"/>
    <w:rsid w:val="00CF3496"/>
    <w:rsid w:val="00D04DF0"/>
    <w:rsid w:val="00D15FE5"/>
    <w:rsid w:val="00D30C60"/>
    <w:rsid w:val="00D33504"/>
    <w:rsid w:val="00D44F42"/>
    <w:rsid w:val="00D7279E"/>
    <w:rsid w:val="00D7792C"/>
    <w:rsid w:val="00DE30CB"/>
    <w:rsid w:val="00DF18F1"/>
    <w:rsid w:val="00E011E0"/>
    <w:rsid w:val="00E06DD2"/>
    <w:rsid w:val="00E22983"/>
    <w:rsid w:val="00E340A0"/>
    <w:rsid w:val="00E36F13"/>
    <w:rsid w:val="00E564D1"/>
    <w:rsid w:val="00E82755"/>
    <w:rsid w:val="00EA7D5C"/>
    <w:rsid w:val="00EB2F94"/>
    <w:rsid w:val="00EC0FF2"/>
    <w:rsid w:val="00EC52FD"/>
    <w:rsid w:val="00EC7A70"/>
    <w:rsid w:val="00EE1ACE"/>
    <w:rsid w:val="00EF6262"/>
    <w:rsid w:val="00F06E23"/>
    <w:rsid w:val="00F118AD"/>
    <w:rsid w:val="00F34E0A"/>
    <w:rsid w:val="00F92822"/>
    <w:rsid w:val="00F964AA"/>
    <w:rsid w:val="00FA396A"/>
    <w:rsid w:val="00FD4525"/>
    <w:rsid w:val="00FF3E0F"/>
    <w:rsid w:val="00FF489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201B"/>
  <w15:chartTrackingRefBased/>
  <w15:docId w15:val="{13CBB715-1D1E-41BA-A9EF-0F4D340A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1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1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1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1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1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1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1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1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1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1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1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1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1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1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100"/>
    <w:rPr>
      <w:rFonts w:eastAsiaTheme="majorEastAsia" w:cstheme="majorBidi"/>
      <w:color w:val="272727" w:themeColor="text1" w:themeTint="D8"/>
    </w:rPr>
  </w:style>
  <w:style w:type="paragraph" w:styleId="Title">
    <w:name w:val="Title"/>
    <w:basedOn w:val="Normal"/>
    <w:next w:val="Normal"/>
    <w:link w:val="TitleChar"/>
    <w:uiPriority w:val="10"/>
    <w:qFormat/>
    <w:rsid w:val="00A62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1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1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1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100"/>
    <w:pPr>
      <w:spacing w:before="160"/>
      <w:jc w:val="center"/>
    </w:pPr>
    <w:rPr>
      <w:i/>
      <w:iCs/>
      <w:color w:val="404040" w:themeColor="text1" w:themeTint="BF"/>
    </w:rPr>
  </w:style>
  <w:style w:type="character" w:customStyle="1" w:styleId="QuoteChar">
    <w:name w:val="Quote Char"/>
    <w:basedOn w:val="DefaultParagraphFont"/>
    <w:link w:val="Quote"/>
    <w:uiPriority w:val="29"/>
    <w:rsid w:val="00A62100"/>
    <w:rPr>
      <w:i/>
      <w:iCs/>
      <w:color w:val="404040" w:themeColor="text1" w:themeTint="BF"/>
    </w:rPr>
  </w:style>
  <w:style w:type="paragraph" w:styleId="ListParagraph">
    <w:name w:val="List Paragraph"/>
    <w:basedOn w:val="Normal"/>
    <w:uiPriority w:val="34"/>
    <w:qFormat/>
    <w:rsid w:val="00A62100"/>
    <w:pPr>
      <w:ind w:left="720"/>
      <w:contextualSpacing/>
    </w:pPr>
  </w:style>
  <w:style w:type="character" w:styleId="IntenseEmphasis">
    <w:name w:val="Intense Emphasis"/>
    <w:basedOn w:val="DefaultParagraphFont"/>
    <w:uiPriority w:val="21"/>
    <w:qFormat/>
    <w:rsid w:val="00A62100"/>
    <w:rPr>
      <w:i/>
      <w:iCs/>
      <w:color w:val="0F4761" w:themeColor="accent1" w:themeShade="BF"/>
    </w:rPr>
  </w:style>
  <w:style w:type="paragraph" w:styleId="IntenseQuote">
    <w:name w:val="Intense Quote"/>
    <w:basedOn w:val="Normal"/>
    <w:next w:val="Normal"/>
    <w:link w:val="IntenseQuoteChar"/>
    <w:uiPriority w:val="30"/>
    <w:qFormat/>
    <w:rsid w:val="00A62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100"/>
    <w:rPr>
      <w:i/>
      <w:iCs/>
      <w:color w:val="0F4761" w:themeColor="accent1" w:themeShade="BF"/>
    </w:rPr>
  </w:style>
  <w:style w:type="character" w:styleId="IntenseReference">
    <w:name w:val="Intense Reference"/>
    <w:basedOn w:val="DefaultParagraphFont"/>
    <w:uiPriority w:val="32"/>
    <w:qFormat/>
    <w:rsid w:val="00A62100"/>
    <w:rPr>
      <w:b/>
      <w:bCs/>
      <w:smallCaps/>
      <w:color w:val="0F4761" w:themeColor="accent1" w:themeShade="BF"/>
      <w:spacing w:val="5"/>
    </w:rPr>
  </w:style>
  <w:style w:type="table" w:styleId="TableGrid">
    <w:name w:val="Table Grid"/>
    <w:basedOn w:val="TableNormal"/>
    <w:uiPriority w:val="39"/>
    <w:rsid w:val="00C84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0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21"/>
  </w:style>
  <w:style w:type="paragraph" w:styleId="Footer">
    <w:name w:val="footer"/>
    <w:basedOn w:val="Normal"/>
    <w:link w:val="FooterChar"/>
    <w:uiPriority w:val="99"/>
    <w:unhideWhenUsed/>
    <w:rsid w:val="00190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EE6C2BF4A2D945994AEF4CED063F8B" ma:contentTypeVersion="13" ma:contentTypeDescription="Create a new document." ma:contentTypeScope="" ma:versionID="40dae79fc6db1fef69bddfc59f6a78f6">
  <xsd:schema xmlns:xsd="http://www.w3.org/2001/XMLSchema" xmlns:xs="http://www.w3.org/2001/XMLSchema" xmlns:p="http://schemas.microsoft.com/office/2006/metadata/properties" xmlns:ns2="63e52386-b448-46e4-9d8c-292c7c446cb7" xmlns:ns3="a0d4d512-c151-412e-9c01-74cfd19331f8" targetNamespace="http://schemas.microsoft.com/office/2006/metadata/properties" ma:root="true" ma:fieldsID="64d48e97ff41de660ed88056c8a3a29e" ns2:_="" ns3:_="">
    <xsd:import namespace="63e52386-b448-46e4-9d8c-292c7c446cb7"/>
    <xsd:import namespace="a0d4d512-c151-412e-9c01-74cfd19331f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52386-b448-46e4-9d8c-292c7c446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6167285-066f-4e4e-bb05-bda5bcf9f27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4d512-c151-412e-9c01-74cfd19331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104c462-ea71-4e0c-8ab3-a11414c302e7}" ma:internalName="TaxCatchAll" ma:showField="CatchAllData" ma:web="a0d4d512-c151-412e-9c01-74cfd19331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3e52386-b448-46e4-9d8c-292c7c446cb7">
      <Terms xmlns="http://schemas.microsoft.com/office/infopath/2007/PartnerControls"/>
    </lcf76f155ced4ddcb4097134ff3c332f>
    <TaxCatchAll xmlns="a0d4d512-c151-412e-9c01-74cfd19331f8" xsi:nil="true"/>
  </documentManagement>
</p:properties>
</file>

<file path=customXml/itemProps1.xml><?xml version="1.0" encoding="utf-8"?>
<ds:datastoreItem xmlns:ds="http://schemas.openxmlformats.org/officeDocument/2006/customXml" ds:itemID="{33B4354F-8D81-4E48-880D-54F188469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52386-b448-46e4-9d8c-292c7c446cb7"/>
    <ds:schemaRef ds:uri="a0d4d512-c151-412e-9c01-74cfd19331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DE8707-1395-49BB-A60D-F813588F1F84}">
  <ds:schemaRefs>
    <ds:schemaRef ds:uri="http://schemas.microsoft.com/sharepoint/v3/contenttype/forms"/>
  </ds:schemaRefs>
</ds:datastoreItem>
</file>

<file path=customXml/itemProps3.xml><?xml version="1.0" encoding="utf-8"?>
<ds:datastoreItem xmlns:ds="http://schemas.openxmlformats.org/officeDocument/2006/customXml" ds:itemID="{5709BD46-D41E-476D-861A-E8E646A59F40}">
  <ds:schemaRefs>
    <ds:schemaRef ds:uri="http://schemas.microsoft.com/office/2006/metadata/properties"/>
    <ds:schemaRef ds:uri="http://schemas.microsoft.com/office/infopath/2007/PartnerControls"/>
    <ds:schemaRef ds:uri="63e52386-b448-46e4-9d8c-292c7c446cb7"/>
    <ds:schemaRef ds:uri="a0d4d512-c151-412e-9c01-74cfd19331f8"/>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365</Words>
  <Characters>2143</Characters>
  <Application>Microsoft Office Word</Application>
  <DocSecurity>0</DocSecurity>
  <Lines>59</Lines>
  <Paragraphs>25</Paragraphs>
  <ScaleCrop>false</ScaleCrop>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141</cp:revision>
  <cp:lastPrinted>2026-02-12T11:43:00Z</cp:lastPrinted>
  <dcterms:created xsi:type="dcterms:W3CDTF">2026-02-12T15:39:00Z</dcterms:created>
  <dcterms:modified xsi:type="dcterms:W3CDTF">2026-02-16T08:45:00Z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0x01010069EE6C2BF4A2D945994AEF4CED063F8B</vt:lpwstr>
  </property>
  <property fmtid="{D5CDD505-2E9C-101B-9397-08002B2CF9AE}" pid="3" name="MediaServiceImageTags">
    <vt:lpwstr/>
  </property>
</Properties>
</file>